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E546" w14:textId="523700A2" w:rsidR="00FF2E2E" w:rsidRDefault="00FF2E2E" w:rsidP="00FF2E2E">
      <w:pPr>
        <w:pStyle w:val="paragraph"/>
        <w:spacing w:before="0" w:beforeAutospacing="0" w:after="0" w:afterAutospacing="0"/>
        <w:jc w:val="center"/>
        <w:textAlignment w:val="baseline"/>
        <w:rPr>
          <w:rStyle w:val="normaltextrun"/>
          <w:rFonts w:asciiTheme="minorHAnsi" w:hAnsiTheme="minorHAnsi" w:cstheme="minorHAnsi"/>
          <w:b/>
          <w:bCs/>
          <w:sz w:val="32"/>
          <w:szCs w:val="32"/>
          <w:lang w:val="es-ES"/>
        </w:rPr>
      </w:pPr>
      <w:r>
        <w:rPr>
          <w:rStyle w:val="normaltextrun"/>
          <w:rFonts w:asciiTheme="minorHAnsi" w:hAnsiTheme="minorHAnsi" w:cstheme="minorHAnsi"/>
          <w:b/>
          <w:bCs/>
          <w:sz w:val="32"/>
          <w:szCs w:val="32"/>
          <w:lang w:val="es-ES"/>
        </w:rPr>
        <w:t>WORD BÁSICO – PROCESADOR DE TEXTOS</w:t>
      </w:r>
    </w:p>
    <w:p w14:paraId="308D9050" w14:textId="15F24DB0" w:rsidR="002B3F72" w:rsidRDefault="002B3F72" w:rsidP="002B3F72">
      <w:pPr>
        <w:pStyle w:val="paragraph"/>
        <w:spacing w:before="0" w:beforeAutospacing="0" w:after="0" w:afterAutospacing="0"/>
        <w:jc w:val="center"/>
        <w:textAlignment w:val="baseline"/>
        <w:rPr>
          <w:rStyle w:val="normaltextrun"/>
          <w:rFonts w:asciiTheme="minorHAnsi" w:hAnsiTheme="minorHAnsi" w:cstheme="minorHAnsi"/>
          <w:b/>
          <w:bCs/>
          <w:sz w:val="32"/>
          <w:szCs w:val="32"/>
          <w:lang w:val="es-ES"/>
        </w:rPr>
      </w:pPr>
    </w:p>
    <w:p w14:paraId="38B917F9" w14:textId="77777777" w:rsidR="007C0192" w:rsidRDefault="007C0192" w:rsidP="007C0192">
      <w:pPr>
        <w:spacing w:after="0" w:line="259" w:lineRule="auto"/>
        <w:ind w:left="48" w:firstLine="0"/>
        <w:jc w:val="center"/>
      </w:pPr>
    </w:p>
    <w:p w14:paraId="09F87488" w14:textId="77777777" w:rsidR="003575FE" w:rsidRPr="003E2C70" w:rsidRDefault="003575FE" w:rsidP="003575FE">
      <w:pPr>
        <w:spacing w:after="0"/>
        <w:rPr>
          <w:rFonts w:asciiTheme="minorHAnsi" w:hAnsiTheme="minorHAnsi" w:cstheme="minorHAnsi"/>
          <w:sz w:val="24"/>
          <w:szCs w:val="24"/>
        </w:rPr>
      </w:pPr>
      <w:r w:rsidRPr="003E2C70">
        <w:rPr>
          <w:rFonts w:asciiTheme="minorHAnsi" w:hAnsiTheme="minorHAnsi" w:cstheme="minorHAnsi"/>
          <w:b/>
          <w:sz w:val="24"/>
          <w:szCs w:val="24"/>
        </w:rPr>
        <w:t>Duración:</w:t>
      </w:r>
      <w:r w:rsidRPr="003E2C70">
        <w:rPr>
          <w:rFonts w:asciiTheme="minorHAnsi" w:hAnsiTheme="minorHAnsi" w:cstheme="minorHAnsi"/>
          <w:sz w:val="24"/>
          <w:szCs w:val="24"/>
        </w:rPr>
        <w:t xml:space="preserve"> 40 horas reloj </w:t>
      </w:r>
    </w:p>
    <w:p w14:paraId="1B9B3464" w14:textId="77777777" w:rsidR="003575FE" w:rsidRPr="003E2C70" w:rsidRDefault="003575FE" w:rsidP="003575FE">
      <w:pPr>
        <w:spacing w:after="0"/>
        <w:rPr>
          <w:rFonts w:asciiTheme="minorHAnsi" w:hAnsiTheme="minorHAnsi" w:cstheme="minorHAnsi"/>
          <w:sz w:val="24"/>
          <w:szCs w:val="24"/>
        </w:rPr>
      </w:pPr>
      <w:r w:rsidRPr="003E2C70">
        <w:rPr>
          <w:rFonts w:asciiTheme="minorHAnsi" w:hAnsiTheme="minorHAnsi" w:cstheme="minorHAnsi"/>
          <w:b/>
          <w:sz w:val="24"/>
          <w:szCs w:val="24"/>
        </w:rPr>
        <w:t>Modalidad:</w:t>
      </w:r>
      <w:r w:rsidRPr="003E2C70">
        <w:rPr>
          <w:rFonts w:asciiTheme="minorHAnsi" w:hAnsiTheme="minorHAnsi" w:cstheme="minorHAnsi"/>
          <w:sz w:val="24"/>
          <w:szCs w:val="24"/>
        </w:rPr>
        <w:t xml:space="preserve"> virtual con encuentros sincrónicos por zoom </w:t>
      </w:r>
    </w:p>
    <w:p w14:paraId="2C358F89" w14:textId="77777777" w:rsidR="003575FE" w:rsidRPr="0077292E" w:rsidRDefault="003575FE" w:rsidP="003575FE">
      <w:pPr>
        <w:spacing w:after="0" w:line="249" w:lineRule="auto"/>
        <w:ind w:left="-5" w:right="5870"/>
        <w:jc w:val="left"/>
        <w:rPr>
          <w:rFonts w:asciiTheme="minorHAnsi" w:hAnsiTheme="minorHAnsi" w:cstheme="minorHAnsi"/>
          <w:sz w:val="24"/>
          <w:szCs w:val="24"/>
        </w:rPr>
      </w:pPr>
      <w:r w:rsidRPr="006F7A9F">
        <w:rPr>
          <w:rFonts w:asciiTheme="minorHAnsi" w:hAnsiTheme="minorHAnsi" w:cstheme="minorHAnsi"/>
          <w:b/>
          <w:sz w:val="24"/>
          <w:szCs w:val="24"/>
        </w:rPr>
        <w:t>Ciclo lectivo:</w:t>
      </w:r>
      <w:r w:rsidRPr="006F7A9F">
        <w:rPr>
          <w:rFonts w:asciiTheme="minorHAnsi" w:hAnsiTheme="minorHAnsi" w:cstheme="minorHAnsi"/>
          <w:sz w:val="24"/>
          <w:szCs w:val="24"/>
        </w:rPr>
        <w:t xml:space="preserve"> 202</w:t>
      </w:r>
      <w:r>
        <w:rPr>
          <w:rFonts w:asciiTheme="minorHAnsi" w:hAnsiTheme="minorHAnsi" w:cstheme="minorHAnsi"/>
          <w:sz w:val="24"/>
          <w:szCs w:val="24"/>
        </w:rPr>
        <w:t>5</w:t>
      </w:r>
      <w:r w:rsidRPr="006F7A9F">
        <w:rPr>
          <w:rFonts w:asciiTheme="minorHAnsi" w:hAnsiTheme="minorHAnsi" w:cstheme="minorHAnsi"/>
          <w:sz w:val="24"/>
          <w:szCs w:val="24"/>
        </w:rPr>
        <w:t xml:space="preserve"> </w:t>
      </w:r>
      <w:r w:rsidRPr="0077292E">
        <w:rPr>
          <w:rFonts w:asciiTheme="minorHAnsi" w:hAnsiTheme="minorHAnsi" w:cstheme="minorHAnsi"/>
          <w:b/>
          <w:sz w:val="24"/>
          <w:szCs w:val="24"/>
        </w:rPr>
        <w:t>Convocatoria:</w:t>
      </w:r>
      <w:r w:rsidRPr="0077292E">
        <w:rPr>
          <w:rFonts w:asciiTheme="minorHAnsi" w:hAnsiTheme="minorHAnsi" w:cstheme="minorHAnsi"/>
          <w:sz w:val="24"/>
          <w:szCs w:val="24"/>
        </w:rPr>
        <w:t xml:space="preserve"> </w:t>
      </w:r>
      <w:r>
        <w:rPr>
          <w:rFonts w:cstheme="minorHAnsi"/>
          <w:sz w:val="24"/>
          <w:szCs w:val="24"/>
        </w:rPr>
        <w:t>2da</w:t>
      </w:r>
    </w:p>
    <w:p w14:paraId="1DD03EE2" w14:textId="77777777" w:rsidR="003575FE" w:rsidRPr="0077292E" w:rsidRDefault="003575FE" w:rsidP="003575FE">
      <w:pPr>
        <w:spacing w:after="0"/>
        <w:rPr>
          <w:rFonts w:asciiTheme="minorHAnsi" w:hAnsiTheme="minorHAnsi" w:cstheme="minorHAnsi"/>
          <w:sz w:val="24"/>
          <w:szCs w:val="24"/>
        </w:rPr>
      </w:pPr>
      <w:r w:rsidRPr="0077292E">
        <w:rPr>
          <w:rFonts w:asciiTheme="minorHAnsi" w:hAnsiTheme="minorHAnsi" w:cstheme="minorHAnsi"/>
          <w:b/>
          <w:sz w:val="24"/>
          <w:szCs w:val="24"/>
        </w:rPr>
        <w:t>Inicio:</w:t>
      </w:r>
      <w:r w:rsidRPr="0077292E">
        <w:rPr>
          <w:rFonts w:asciiTheme="minorHAnsi" w:hAnsiTheme="minorHAnsi" w:cstheme="minorHAnsi"/>
          <w:sz w:val="24"/>
          <w:szCs w:val="24"/>
        </w:rPr>
        <w:t xml:space="preserve"> </w:t>
      </w:r>
      <w:r>
        <w:rPr>
          <w:rFonts w:cstheme="minorHAnsi"/>
          <w:sz w:val="24"/>
          <w:szCs w:val="24"/>
        </w:rPr>
        <w:t>19 de mayo</w:t>
      </w:r>
      <w:r>
        <w:rPr>
          <w:rFonts w:asciiTheme="minorHAnsi" w:hAnsiTheme="minorHAnsi" w:cstheme="minorHAnsi"/>
          <w:sz w:val="24"/>
          <w:szCs w:val="24"/>
        </w:rPr>
        <w:t xml:space="preserve"> 2025</w:t>
      </w:r>
      <w:r w:rsidRPr="0077292E">
        <w:rPr>
          <w:rFonts w:asciiTheme="minorHAnsi" w:hAnsiTheme="minorHAnsi" w:cstheme="minorHAnsi"/>
          <w:sz w:val="24"/>
          <w:szCs w:val="24"/>
        </w:rPr>
        <w:t xml:space="preserve"> </w:t>
      </w:r>
    </w:p>
    <w:p w14:paraId="59091BD9" w14:textId="77777777" w:rsidR="003575FE" w:rsidRPr="000F7983" w:rsidRDefault="003575FE" w:rsidP="003575FE">
      <w:pPr>
        <w:spacing w:after="0"/>
        <w:rPr>
          <w:rStyle w:val="normaltextrun"/>
          <w:rFonts w:asciiTheme="minorHAnsi" w:hAnsiTheme="minorHAnsi" w:cstheme="minorHAnsi"/>
          <w:sz w:val="24"/>
          <w:szCs w:val="24"/>
        </w:rPr>
      </w:pPr>
      <w:r w:rsidRPr="0077292E">
        <w:rPr>
          <w:rFonts w:asciiTheme="minorHAnsi" w:hAnsiTheme="minorHAnsi" w:cstheme="minorHAnsi"/>
          <w:b/>
          <w:sz w:val="24"/>
          <w:szCs w:val="24"/>
        </w:rPr>
        <w:t>Finalización:</w:t>
      </w:r>
      <w:r w:rsidRPr="0077292E">
        <w:rPr>
          <w:rFonts w:asciiTheme="minorHAnsi" w:hAnsiTheme="minorHAnsi" w:cstheme="minorHAnsi"/>
          <w:sz w:val="24"/>
          <w:szCs w:val="24"/>
        </w:rPr>
        <w:t xml:space="preserve"> </w:t>
      </w:r>
      <w:r>
        <w:rPr>
          <w:rFonts w:cstheme="minorHAnsi"/>
          <w:sz w:val="24"/>
          <w:szCs w:val="24"/>
        </w:rPr>
        <w:t>08</w:t>
      </w:r>
      <w:r>
        <w:rPr>
          <w:rFonts w:asciiTheme="minorHAnsi" w:hAnsiTheme="minorHAnsi" w:cstheme="minorHAnsi"/>
          <w:sz w:val="24"/>
          <w:szCs w:val="24"/>
        </w:rPr>
        <w:t xml:space="preserve"> de </w:t>
      </w:r>
      <w:r>
        <w:rPr>
          <w:rFonts w:cstheme="minorHAnsi"/>
          <w:sz w:val="24"/>
          <w:szCs w:val="24"/>
        </w:rPr>
        <w:t>julio</w:t>
      </w:r>
      <w:r>
        <w:rPr>
          <w:rFonts w:asciiTheme="minorHAnsi" w:hAnsiTheme="minorHAnsi" w:cstheme="minorHAnsi"/>
          <w:sz w:val="24"/>
          <w:szCs w:val="24"/>
        </w:rPr>
        <w:t xml:space="preserve"> 2025</w:t>
      </w:r>
      <w:r w:rsidRPr="006F7A9F">
        <w:rPr>
          <w:rFonts w:asciiTheme="minorHAnsi" w:hAnsiTheme="minorHAnsi" w:cstheme="minorHAnsi"/>
          <w:sz w:val="24"/>
          <w:szCs w:val="24"/>
        </w:rPr>
        <w:t xml:space="preserve"> </w:t>
      </w:r>
    </w:p>
    <w:p w14:paraId="27F659B5" w14:textId="37888E0C" w:rsidR="00EC26C8" w:rsidRPr="006F7A9F" w:rsidRDefault="00EC26C8"/>
    <w:p w14:paraId="0CBE3C94" w14:textId="7926A18D" w:rsidR="007C0192" w:rsidRPr="006F7A9F" w:rsidRDefault="007C0192">
      <w:pPr>
        <w:rPr>
          <w:b/>
          <w:bCs/>
        </w:rPr>
      </w:pPr>
    </w:p>
    <w:p w14:paraId="13E12FF3" w14:textId="3BFBD23E" w:rsidR="007C0192" w:rsidRDefault="003E2C70" w:rsidP="003E2C70">
      <w:pPr>
        <w:rPr>
          <w:b/>
          <w:bCs/>
          <w:sz w:val="24"/>
          <w:szCs w:val="24"/>
        </w:rPr>
      </w:pPr>
      <w:r w:rsidRPr="00AB3B03">
        <w:rPr>
          <w:b/>
          <w:bCs/>
          <w:sz w:val="24"/>
          <w:szCs w:val="24"/>
        </w:rPr>
        <w:t xml:space="preserve">Presentación </w:t>
      </w:r>
    </w:p>
    <w:p w14:paraId="46BD5E67" w14:textId="77777777" w:rsidR="00FF2E2E" w:rsidRDefault="00FF2E2E" w:rsidP="003E2C70">
      <w:pPr>
        <w:rPr>
          <w:b/>
          <w:bCs/>
          <w:sz w:val="24"/>
          <w:szCs w:val="24"/>
        </w:rPr>
      </w:pPr>
    </w:p>
    <w:p w14:paraId="112CAC71" w14:textId="77777777" w:rsidR="00FF2E2E" w:rsidRDefault="00FF2E2E" w:rsidP="00FF2E2E">
      <w:pPr>
        <w:pStyle w:val="paragraph"/>
        <w:spacing w:before="0" w:beforeAutospacing="0" w:after="0" w:afterAutospacing="0" w:line="276" w:lineRule="auto"/>
        <w:jc w:val="both"/>
        <w:textAlignment w:val="baseline"/>
        <w:rPr>
          <w:rFonts w:ascii="Calibri" w:eastAsiaTheme="minorHAnsi" w:hAnsi="Calibri" w:cstheme="minorBidi"/>
          <w:bCs/>
          <w:sz w:val="22"/>
          <w:szCs w:val="22"/>
          <w:lang w:eastAsia="en-US"/>
        </w:rPr>
      </w:pPr>
      <w:r>
        <w:rPr>
          <w:rFonts w:ascii="Calibri" w:eastAsiaTheme="minorHAnsi" w:hAnsi="Calibri" w:cstheme="minorBidi"/>
          <w:bCs/>
          <w:sz w:val="22"/>
          <w:szCs w:val="22"/>
          <w:lang w:eastAsia="en-US"/>
        </w:rPr>
        <w:t>El curso de Microsoft Word es una capacitación completa que te permitirá dominar el popular procesador de textos. Aprenderás desde lo básico hasta las funciones avanzadas para crear documentos profesionales, aplicar formatos precisos y optimizar tu productividad. Al finalizar, serás capaz de redactar y presentar información de manera eficiente y profesional utilizando Microsoft Word.</w:t>
      </w:r>
    </w:p>
    <w:p w14:paraId="79E0274A" w14:textId="77777777" w:rsidR="00FF2E2E" w:rsidRDefault="00FF2E2E" w:rsidP="00FF2E2E">
      <w:pPr>
        <w:pStyle w:val="paragraph"/>
        <w:spacing w:before="0" w:beforeAutospacing="0" w:after="0" w:afterAutospacing="0"/>
        <w:textAlignment w:val="baseline"/>
        <w:rPr>
          <w:rFonts w:ascii="Calibri" w:eastAsiaTheme="minorHAnsi" w:hAnsi="Calibri" w:cstheme="minorBidi"/>
          <w:bCs/>
          <w:sz w:val="22"/>
          <w:szCs w:val="22"/>
          <w:lang w:eastAsia="en-US"/>
        </w:rPr>
      </w:pPr>
    </w:p>
    <w:p w14:paraId="27504396" w14:textId="77777777" w:rsidR="00FF2E2E" w:rsidRPr="00FF2E2E" w:rsidRDefault="00FF2E2E" w:rsidP="00FF2E2E">
      <w:pPr>
        <w:pStyle w:val="paragraph"/>
        <w:spacing w:before="0" w:beforeAutospacing="0" w:after="0" w:afterAutospacing="0"/>
        <w:textAlignment w:val="baseline"/>
        <w:rPr>
          <w:rStyle w:val="normaltextrun"/>
          <w:rFonts w:asciiTheme="minorHAnsi" w:hAnsiTheme="minorHAnsi" w:cstheme="minorHAnsi"/>
          <w:b/>
          <w:sz w:val="28"/>
          <w:szCs w:val="28"/>
          <w:lang w:val="es-ES"/>
        </w:rPr>
      </w:pPr>
      <w:r w:rsidRPr="00FF2E2E">
        <w:rPr>
          <w:rStyle w:val="normaltextrun"/>
          <w:rFonts w:asciiTheme="minorHAnsi" w:hAnsiTheme="minorHAnsi" w:cstheme="minorHAnsi"/>
          <w:b/>
          <w:bCs/>
          <w:lang w:val="es-ES"/>
        </w:rPr>
        <w:t>Objetivos</w:t>
      </w:r>
    </w:p>
    <w:p w14:paraId="4D3D9527" w14:textId="77777777" w:rsidR="00FF2E2E" w:rsidRDefault="00FF2E2E" w:rsidP="00FF2E2E">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p>
    <w:p w14:paraId="4E8FD3D5" w14:textId="77777777" w:rsidR="00FF2E2E" w:rsidRPr="00FF2E2E" w:rsidRDefault="00FF2E2E" w:rsidP="00FF2E2E">
      <w:pPr>
        <w:pStyle w:val="paragraph"/>
        <w:numPr>
          <w:ilvl w:val="0"/>
          <w:numId w:val="19"/>
        </w:numPr>
        <w:spacing w:before="0" w:beforeAutospacing="0" w:after="0" w:afterAutospacing="0" w:line="276" w:lineRule="auto"/>
        <w:jc w:val="both"/>
        <w:textAlignment w:val="baseline"/>
        <w:rPr>
          <w:rStyle w:val="normaltextrun"/>
          <w:rFonts w:ascii="Calibri" w:eastAsia="Arial Unicode MS" w:hAnsi="Calibri" w:cs="Calibri"/>
          <w:sz w:val="22"/>
          <w:szCs w:val="22"/>
          <w:lang w:val="es-ES"/>
        </w:rPr>
      </w:pPr>
      <w:r w:rsidRPr="00FF2E2E">
        <w:rPr>
          <w:rStyle w:val="normaltextrun"/>
          <w:rFonts w:ascii="Calibri" w:eastAsia="Arial Unicode MS" w:hAnsi="Calibri" w:cs="Calibri"/>
          <w:sz w:val="22"/>
          <w:szCs w:val="22"/>
          <w:lang w:val="es-ES"/>
        </w:rPr>
        <w:t>Familiarizarse con la interfaz y las características principales de Microsoft Word.</w:t>
      </w:r>
    </w:p>
    <w:p w14:paraId="7EBE63F9" w14:textId="77777777" w:rsidR="00FF2E2E" w:rsidRPr="00FF2E2E" w:rsidRDefault="00FF2E2E" w:rsidP="00FF2E2E">
      <w:pPr>
        <w:pStyle w:val="paragraph"/>
        <w:numPr>
          <w:ilvl w:val="0"/>
          <w:numId w:val="19"/>
        </w:numPr>
        <w:spacing w:before="0" w:beforeAutospacing="0" w:after="0" w:afterAutospacing="0" w:line="276" w:lineRule="auto"/>
        <w:jc w:val="both"/>
        <w:textAlignment w:val="baseline"/>
        <w:rPr>
          <w:rStyle w:val="normaltextrun"/>
          <w:rFonts w:ascii="Calibri" w:eastAsia="Arial Unicode MS" w:hAnsi="Calibri" w:cs="Calibri"/>
          <w:sz w:val="22"/>
          <w:szCs w:val="22"/>
          <w:lang w:val="es-ES"/>
        </w:rPr>
      </w:pPr>
      <w:r w:rsidRPr="00FF2E2E">
        <w:rPr>
          <w:rStyle w:val="normaltextrun"/>
          <w:rFonts w:ascii="Calibri" w:eastAsia="Arial Unicode MS" w:hAnsi="Calibri" w:cs="Calibri"/>
          <w:sz w:val="22"/>
          <w:szCs w:val="22"/>
          <w:lang w:val="es-ES"/>
        </w:rPr>
        <w:t>Aprender a crear, editar y formatear documentos de manera efectiva.</w:t>
      </w:r>
    </w:p>
    <w:p w14:paraId="690E403D" w14:textId="77777777" w:rsidR="00FF2E2E" w:rsidRPr="00FF2E2E" w:rsidRDefault="00FF2E2E" w:rsidP="00FF2E2E">
      <w:pPr>
        <w:pStyle w:val="paragraph"/>
        <w:numPr>
          <w:ilvl w:val="0"/>
          <w:numId w:val="19"/>
        </w:numPr>
        <w:spacing w:before="0" w:beforeAutospacing="0" w:after="0" w:afterAutospacing="0" w:line="276" w:lineRule="auto"/>
        <w:jc w:val="both"/>
        <w:textAlignment w:val="baseline"/>
        <w:rPr>
          <w:rStyle w:val="normaltextrun"/>
          <w:rFonts w:ascii="Calibri" w:eastAsia="Arial Unicode MS" w:hAnsi="Calibri" w:cs="Calibri"/>
          <w:sz w:val="22"/>
          <w:szCs w:val="22"/>
          <w:lang w:val="es-ES"/>
        </w:rPr>
      </w:pPr>
      <w:r w:rsidRPr="00FF2E2E">
        <w:rPr>
          <w:rStyle w:val="normaltextrun"/>
          <w:rFonts w:ascii="Calibri" w:eastAsia="Arial Unicode MS" w:hAnsi="Calibri" w:cs="Calibri"/>
          <w:sz w:val="22"/>
          <w:szCs w:val="22"/>
          <w:lang w:val="es-ES"/>
        </w:rPr>
        <w:t>Explorar herramientas avanzadas para el diseño y organización del contenido.</w:t>
      </w:r>
    </w:p>
    <w:p w14:paraId="62C35CDE" w14:textId="77777777" w:rsidR="00FF2E2E" w:rsidRPr="00FF2E2E" w:rsidRDefault="00FF2E2E" w:rsidP="00FF2E2E">
      <w:pPr>
        <w:pStyle w:val="paragraph"/>
        <w:numPr>
          <w:ilvl w:val="0"/>
          <w:numId w:val="19"/>
        </w:numPr>
        <w:spacing w:before="0" w:beforeAutospacing="0" w:after="0" w:afterAutospacing="0" w:line="276" w:lineRule="auto"/>
        <w:jc w:val="both"/>
        <w:textAlignment w:val="baseline"/>
        <w:rPr>
          <w:rStyle w:val="normaltextrun"/>
          <w:rFonts w:ascii="Calibri" w:eastAsia="Arial Unicode MS" w:hAnsi="Calibri" w:cs="Calibri"/>
          <w:sz w:val="22"/>
          <w:szCs w:val="22"/>
          <w:lang w:val="es-ES"/>
        </w:rPr>
      </w:pPr>
      <w:r w:rsidRPr="00FF2E2E">
        <w:rPr>
          <w:rStyle w:val="normaltextrun"/>
          <w:rFonts w:ascii="Calibri" w:eastAsia="Arial Unicode MS" w:hAnsi="Calibri" w:cs="Calibri"/>
          <w:sz w:val="22"/>
          <w:szCs w:val="22"/>
          <w:lang w:val="es-ES"/>
        </w:rPr>
        <w:t>Dominar el uso de tablas, gráficos y otras funciones para presentar información de manera clara.</w:t>
      </w:r>
    </w:p>
    <w:p w14:paraId="7BCEA263" w14:textId="77777777" w:rsidR="00FF2E2E" w:rsidRPr="00FF2E2E" w:rsidRDefault="00FF2E2E" w:rsidP="00FF2E2E">
      <w:pPr>
        <w:pStyle w:val="paragraph"/>
        <w:numPr>
          <w:ilvl w:val="0"/>
          <w:numId w:val="19"/>
        </w:numPr>
        <w:spacing w:before="0" w:beforeAutospacing="0" w:after="0" w:afterAutospacing="0" w:line="276" w:lineRule="auto"/>
        <w:jc w:val="both"/>
        <w:textAlignment w:val="baseline"/>
        <w:rPr>
          <w:rStyle w:val="normaltextrun"/>
          <w:rFonts w:ascii="Calibri" w:eastAsia="Arial Unicode MS" w:hAnsi="Calibri" w:cs="Calibri"/>
          <w:sz w:val="22"/>
          <w:szCs w:val="22"/>
          <w:lang w:val="es-ES"/>
        </w:rPr>
      </w:pPr>
      <w:r w:rsidRPr="00FF2E2E">
        <w:rPr>
          <w:rStyle w:val="normaltextrun"/>
          <w:rFonts w:ascii="Calibri" w:eastAsia="Arial Unicode MS" w:hAnsi="Calibri" w:cs="Calibri"/>
          <w:sz w:val="22"/>
          <w:szCs w:val="22"/>
          <w:lang w:val="es-ES"/>
        </w:rPr>
        <w:t>Comprender cómo trabajar con plantillas y estilos para mejorar la productividad.</w:t>
      </w:r>
    </w:p>
    <w:p w14:paraId="4138A5D4" w14:textId="77777777" w:rsidR="00FF2E2E" w:rsidRPr="00FF2E2E" w:rsidRDefault="00FF2E2E" w:rsidP="00FF2E2E">
      <w:pPr>
        <w:pStyle w:val="paragraph"/>
        <w:numPr>
          <w:ilvl w:val="0"/>
          <w:numId w:val="19"/>
        </w:numPr>
        <w:spacing w:before="0" w:beforeAutospacing="0" w:after="0" w:afterAutospacing="0" w:line="276" w:lineRule="auto"/>
        <w:jc w:val="both"/>
        <w:textAlignment w:val="baseline"/>
        <w:rPr>
          <w:rStyle w:val="normaltextrun"/>
          <w:rFonts w:ascii="Calibri" w:eastAsia="Arial Unicode MS" w:hAnsi="Calibri" w:cs="Calibri"/>
          <w:sz w:val="22"/>
          <w:szCs w:val="22"/>
          <w:lang w:val="es-ES"/>
        </w:rPr>
      </w:pPr>
      <w:r w:rsidRPr="00FF2E2E">
        <w:rPr>
          <w:rStyle w:val="normaltextrun"/>
          <w:rFonts w:ascii="Calibri" w:eastAsia="Arial Unicode MS" w:hAnsi="Calibri" w:cs="Calibri"/>
          <w:sz w:val="22"/>
          <w:szCs w:val="22"/>
          <w:lang w:val="es-ES"/>
        </w:rPr>
        <w:t>Conocer técnicas para colaborar y compartir documentos en línea.</w:t>
      </w:r>
    </w:p>
    <w:p w14:paraId="353E8537" w14:textId="77777777" w:rsidR="00FF2E2E" w:rsidRPr="00FF2E2E" w:rsidRDefault="00FF2E2E" w:rsidP="00FF2E2E">
      <w:pPr>
        <w:pStyle w:val="paragraph"/>
        <w:numPr>
          <w:ilvl w:val="0"/>
          <w:numId w:val="19"/>
        </w:numPr>
        <w:spacing w:before="0" w:beforeAutospacing="0" w:after="0" w:afterAutospacing="0" w:line="276" w:lineRule="auto"/>
        <w:jc w:val="both"/>
        <w:textAlignment w:val="baseline"/>
        <w:rPr>
          <w:rStyle w:val="normaltextrun"/>
          <w:rFonts w:ascii="Calibri" w:eastAsia="Arial Unicode MS" w:hAnsi="Calibri" w:cs="Calibri"/>
          <w:sz w:val="22"/>
          <w:szCs w:val="22"/>
          <w:lang w:val="es-ES"/>
        </w:rPr>
      </w:pPr>
      <w:r w:rsidRPr="00FF2E2E">
        <w:rPr>
          <w:rStyle w:val="normaltextrun"/>
          <w:rFonts w:ascii="Calibri" w:eastAsia="Arial Unicode MS" w:hAnsi="Calibri" w:cs="Calibri"/>
          <w:sz w:val="22"/>
          <w:szCs w:val="22"/>
          <w:lang w:val="es-ES"/>
        </w:rPr>
        <w:t>Mejorar la eficiencia en el flujo de trabajo y ahorrar tiempo mediante el uso de atajos y funciones avanzadas.</w:t>
      </w:r>
    </w:p>
    <w:p w14:paraId="3A896898" w14:textId="77777777" w:rsidR="00FF2E2E" w:rsidRPr="00FF2E2E" w:rsidRDefault="00FF2E2E" w:rsidP="00FF2E2E">
      <w:pPr>
        <w:pStyle w:val="paragraph"/>
        <w:numPr>
          <w:ilvl w:val="0"/>
          <w:numId w:val="19"/>
        </w:numPr>
        <w:spacing w:before="0" w:beforeAutospacing="0" w:after="0" w:afterAutospacing="0" w:line="276" w:lineRule="auto"/>
        <w:jc w:val="both"/>
        <w:textAlignment w:val="baseline"/>
        <w:rPr>
          <w:rStyle w:val="normaltextrun"/>
          <w:rFonts w:ascii="Calibri" w:eastAsia="Arial Unicode MS" w:hAnsi="Calibri" w:cs="Calibri"/>
          <w:sz w:val="22"/>
          <w:szCs w:val="22"/>
          <w:lang w:val="es-ES"/>
        </w:rPr>
      </w:pPr>
      <w:r w:rsidRPr="00FF2E2E">
        <w:rPr>
          <w:rStyle w:val="normaltextrun"/>
          <w:rFonts w:ascii="Calibri" w:eastAsia="Arial Unicode MS" w:hAnsi="Calibri" w:cs="Calibri"/>
          <w:sz w:val="22"/>
          <w:szCs w:val="22"/>
          <w:lang w:val="es-ES"/>
        </w:rPr>
        <w:t>Desarrollar habilidades para crear documentos profesionales y atractivos para el ámbito empresarial, académico y personal.</w:t>
      </w:r>
    </w:p>
    <w:p w14:paraId="447E7259" w14:textId="77777777" w:rsidR="00FF2E2E" w:rsidRPr="00FF2E2E" w:rsidRDefault="00FF2E2E" w:rsidP="00FF2E2E">
      <w:pPr>
        <w:pStyle w:val="paragraph"/>
        <w:numPr>
          <w:ilvl w:val="0"/>
          <w:numId w:val="19"/>
        </w:numPr>
        <w:spacing w:before="0" w:beforeAutospacing="0" w:after="0" w:afterAutospacing="0" w:line="276" w:lineRule="auto"/>
        <w:jc w:val="both"/>
        <w:textAlignment w:val="baseline"/>
        <w:rPr>
          <w:rStyle w:val="normaltextrun"/>
          <w:rFonts w:ascii="Calibri" w:eastAsia="Arial Unicode MS" w:hAnsi="Calibri" w:cs="Calibri"/>
          <w:sz w:val="22"/>
          <w:szCs w:val="22"/>
          <w:lang w:val="es-ES"/>
        </w:rPr>
      </w:pPr>
      <w:r w:rsidRPr="00FF2E2E">
        <w:rPr>
          <w:rStyle w:val="normaltextrun"/>
          <w:rFonts w:ascii="Calibri" w:eastAsia="Arial Unicode MS" w:hAnsi="Calibri" w:cs="Calibri"/>
          <w:sz w:val="22"/>
          <w:szCs w:val="22"/>
          <w:lang w:val="es-ES"/>
        </w:rPr>
        <w:t>Adquirir conocimientos prácticos que sean aplicables en diversas situaciones y proyectos.</w:t>
      </w:r>
    </w:p>
    <w:p w14:paraId="41F5A616" w14:textId="77777777" w:rsidR="00FF2E2E" w:rsidRPr="00FF2E2E" w:rsidRDefault="00FF2E2E" w:rsidP="00FF2E2E">
      <w:pPr>
        <w:pStyle w:val="paragraph"/>
        <w:numPr>
          <w:ilvl w:val="0"/>
          <w:numId w:val="19"/>
        </w:numPr>
        <w:spacing w:before="0" w:beforeAutospacing="0" w:after="0" w:afterAutospacing="0" w:line="276" w:lineRule="auto"/>
        <w:jc w:val="both"/>
        <w:textAlignment w:val="baseline"/>
        <w:rPr>
          <w:rStyle w:val="normaltextrun"/>
          <w:rFonts w:ascii="Calibri" w:eastAsia="Arial Unicode MS" w:hAnsi="Calibri" w:cs="Calibri"/>
          <w:sz w:val="22"/>
          <w:szCs w:val="22"/>
          <w:lang w:val="es-ES"/>
        </w:rPr>
      </w:pPr>
      <w:r w:rsidRPr="00FF2E2E">
        <w:rPr>
          <w:rStyle w:val="normaltextrun"/>
          <w:rFonts w:ascii="Calibri" w:eastAsia="Arial Unicode MS" w:hAnsi="Calibri" w:cs="Calibri"/>
          <w:sz w:val="22"/>
          <w:szCs w:val="22"/>
          <w:lang w:val="es-ES"/>
        </w:rPr>
        <w:t>Obtener la confianza necesaria para utilizar Microsoft Word como una herramienta poderosa para el procesamiento de texto y la creación de documentos de alta calidad.</w:t>
      </w:r>
    </w:p>
    <w:p w14:paraId="78D891EC" w14:textId="77777777" w:rsidR="002F4E57" w:rsidRDefault="002F4E57" w:rsidP="002F4E57">
      <w:pPr>
        <w:pStyle w:val="paragraph"/>
        <w:spacing w:before="0" w:beforeAutospacing="0" w:after="0" w:afterAutospacing="0"/>
        <w:textAlignment w:val="baseline"/>
      </w:pPr>
    </w:p>
    <w:p w14:paraId="0616C1A5" w14:textId="243D0A9B" w:rsidR="00AB3B03" w:rsidRDefault="00AB3B03" w:rsidP="00AB3B03">
      <w:pPr>
        <w:pStyle w:val="paragraph"/>
        <w:spacing w:before="0" w:beforeAutospacing="0" w:after="0" w:afterAutospacing="0"/>
        <w:jc w:val="both"/>
        <w:textAlignment w:val="baseline"/>
        <w:rPr>
          <w:rFonts w:ascii="Calibri" w:eastAsiaTheme="minorHAnsi" w:hAnsi="Calibri" w:cstheme="minorBidi"/>
          <w:bCs/>
          <w:sz w:val="22"/>
          <w:szCs w:val="22"/>
          <w:lang w:eastAsia="en-US"/>
        </w:rPr>
      </w:pPr>
    </w:p>
    <w:p w14:paraId="54CCA5AA" w14:textId="49FC3DEE" w:rsidR="00FF2E2E" w:rsidRDefault="00FF2E2E" w:rsidP="00AB3B03">
      <w:pPr>
        <w:pStyle w:val="paragraph"/>
        <w:spacing w:before="0" w:beforeAutospacing="0" w:after="0" w:afterAutospacing="0"/>
        <w:jc w:val="both"/>
        <w:textAlignment w:val="baseline"/>
        <w:rPr>
          <w:rFonts w:ascii="Calibri" w:eastAsiaTheme="minorHAnsi" w:hAnsi="Calibri" w:cstheme="minorBidi"/>
          <w:bCs/>
          <w:sz w:val="22"/>
          <w:szCs w:val="22"/>
          <w:lang w:eastAsia="en-US"/>
        </w:rPr>
      </w:pPr>
    </w:p>
    <w:p w14:paraId="6CE09EC3" w14:textId="00378DBD" w:rsidR="00FF2E2E" w:rsidRDefault="00FF2E2E" w:rsidP="00AB3B03">
      <w:pPr>
        <w:pStyle w:val="paragraph"/>
        <w:spacing w:before="0" w:beforeAutospacing="0" w:after="0" w:afterAutospacing="0"/>
        <w:jc w:val="both"/>
        <w:textAlignment w:val="baseline"/>
        <w:rPr>
          <w:rFonts w:ascii="Calibri" w:eastAsiaTheme="minorHAnsi" w:hAnsi="Calibri" w:cstheme="minorBidi"/>
          <w:bCs/>
          <w:sz w:val="22"/>
          <w:szCs w:val="22"/>
          <w:lang w:eastAsia="en-US"/>
        </w:rPr>
      </w:pPr>
    </w:p>
    <w:p w14:paraId="6E45388A" w14:textId="7096FEC4" w:rsidR="00FF2E2E" w:rsidRDefault="00FF2E2E" w:rsidP="00AB3B03">
      <w:pPr>
        <w:pStyle w:val="paragraph"/>
        <w:spacing w:before="0" w:beforeAutospacing="0" w:after="0" w:afterAutospacing="0"/>
        <w:jc w:val="both"/>
        <w:textAlignment w:val="baseline"/>
        <w:rPr>
          <w:rFonts w:ascii="Calibri" w:eastAsiaTheme="minorHAnsi" w:hAnsi="Calibri" w:cstheme="minorBidi"/>
          <w:bCs/>
          <w:sz w:val="22"/>
          <w:szCs w:val="22"/>
          <w:lang w:eastAsia="en-US"/>
        </w:rPr>
      </w:pPr>
    </w:p>
    <w:p w14:paraId="043A92CB" w14:textId="77777777" w:rsidR="002B0845" w:rsidRPr="002B0845" w:rsidRDefault="002B0845" w:rsidP="002B0845">
      <w:pPr>
        <w:pStyle w:val="paragraph"/>
        <w:spacing w:before="0" w:beforeAutospacing="0" w:after="0" w:afterAutospacing="0"/>
        <w:textAlignment w:val="baseline"/>
        <w:rPr>
          <w:rStyle w:val="normaltextrun"/>
          <w:rFonts w:asciiTheme="minorHAnsi" w:hAnsiTheme="minorHAnsi" w:cstheme="minorHAnsi"/>
          <w:b/>
          <w:bCs/>
          <w:lang w:val="es-ES"/>
        </w:rPr>
      </w:pPr>
      <w:r w:rsidRPr="002B0845">
        <w:rPr>
          <w:rStyle w:val="normaltextrun"/>
          <w:rFonts w:asciiTheme="minorHAnsi" w:hAnsiTheme="minorHAnsi" w:cstheme="minorHAnsi"/>
          <w:b/>
          <w:bCs/>
          <w:lang w:val="es-ES"/>
        </w:rPr>
        <w:lastRenderedPageBreak/>
        <w:t>Contenidos</w:t>
      </w:r>
    </w:p>
    <w:p w14:paraId="561E392E" w14:textId="77777777" w:rsidR="002B0845" w:rsidRPr="002B0845" w:rsidRDefault="002B0845" w:rsidP="002B0845">
      <w:pPr>
        <w:pStyle w:val="paragraph"/>
        <w:spacing w:before="0" w:beforeAutospacing="0" w:after="0" w:afterAutospacing="0"/>
        <w:textAlignment w:val="baseline"/>
        <w:rPr>
          <w:b/>
          <w:bCs/>
        </w:rPr>
      </w:pPr>
      <w:r w:rsidRPr="002B0845">
        <w:rPr>
          <w:rStyle w:val="eop"/>
          <w:rFonts w:asciiTheme="minorHAnsi" w:hAnsiTheme="minorHAnsi" w:cstheme="minorHAnsi"/>
          <w:b/>
          <w:bCs/>
          <w:sz w:val="22"/>
          <w:szCs w:val="22"/>
        </w:rPr>
        <w:t> </w:t>
      </w:r>
    </w:p>
    <w:p w14:paraId="684A3731" w14:textId="77777777" w:rsidR="00FF2E2E" w:rsidRDefault="00FF2E2E" w:rsidP="00FF2E2E">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Unidad 1 </w:t>
      </w:r>
    </w:p>
    <w:p w14:paraId="023437BC" w14:textId="77777777" w:rsidR="00FF2E2E" w:rsidRDefault="00FF2E2E" w:rsidP="00FF2E2E">
      <w:pPr>
        <w:pStyle w:val="paragraph"/>
        <w:spacing w:before="0" w:beforeAutospacing="0" w:after="0" w:afterAutospacing="0"/>
        <w:textAlignment w:val="baseline"/>
        <w:rPr>
          <w:rFonts w:asciiTheme="minorHAnsi" w:hAnsiTheme="minorHAnsi" w:cstheme="minorHAnsi"/>
          <w:b/>
          <w:bCs/>
          <w:sz w:val="22"/>
          <w:szCs w:val="22"/>
        </w:rPr>
      </w:pPr>
    </w:p>
    <w:p w14:paraId="284ACE1D" w14:textId="77777777" w:rsidR="00FF2E2E" w:rsidRDefault="00FF2E2E" w:rsidP="00FF2E2E">
      <w:pPr>
        <w:pStyle w:val="paragraph"/>
        <w:numPr>
          <w:ilvl w:val="0"/>
          <w:numId w:val="19"/>
        </w:numPr>
        <w:spacing w:before="0" w:beforeAutospacing="0" w:after="0" w:afterAutospacing="0"/>
        <w:jc w:val="both"/>
        <w:textAlignment w:val="baseline"/>
        <w:rPr>
          <w:rStyle w:val="normaltextrun"/>
          <w:rFonts w:eastAsia="Arial Unicode MS"/>
          <w:lang w:val="es-ES"/>
        </w:rPr>
      </w:pPr>
      <w:r>
        <w:rPr>
          <w:rStyle w:val="normaltextrun"/>
          <w:rFonts w:asciiTheme="minorHAnsi" w:eastAsia="Arial Unicode MS" w:hAnsiTheme="minorHAnsi" w:cstheme="minorHAnsi"/>
          <w:sz w:val="22"/>
          <w:szCs w:val="22"/>
          <w:lang w:val="es-ES"/>
        </w:rPr>
        <w:t>Desentrañando la cinta de opciones: Conoce cada una de las pestañas de la cinta y sumérgete en las distintas opciones y funciones que te permitirán dar vida a tus ideas con estilo y eficiencia.</w:t>
      </w:r>
    </w:p>
    <w:p w14:paraId="58D1E575" w14:textId="77777777" w:rsidR="00FF2E2E" w:rsidRDefault="00FF2E2E" w:rsidP="00FF2E2E">
      <w:pPr>
        <w:pStyle w:val="paragraph"/>
        <w:numPr>
          <w:ilvl w:val="0"/>
          <w:numId w:val="19"/>
        </w:numPr>
        <w:spacing w:before="0" w:beforeAutospacing="0" w:after="0" w:afterAutospacing="0"/>
        <w:jc w:val="both"/>
        <w:textAlignment w:val="baseline"/>
        <w:rPr>
          <w:rStyle w:val="normaltextrun"/>
          <w:rFonts w:asciiTheme="minorHAnsi" w:eastAsia="Arial Unicode MS" w:hAnsiTheme="minorHAnsi" w:cstheme="minorHAnsi"/>
          <w:sz w:val="22"/>
          <w:szCs w:val="22"/>
          <w:lang w:val="es-ES"/>
        </w:rPr>
      </w:pPr>
      <w:r>
        <w:rPr>
          <w:rStyle w:val="normaltextrun"/>
          <w:rFonts w:asciiTheme="minorHAnsi" w:eastAsia="Arial Unicode MS" w:hAnsiTheme="minorHAnsi" w:cstheme="minorHAnsi"/>
          <w:sz w:val="22"/>
          <w:szCs w:val="22"/>
          <w:lang w:val="es-ES"/>
        </w:rPr>
        <w:t>Personalización y accesibilidad: Descubre cómo adaptar la interfaz de Word a tus necesidades y preferencias, y aprende a utilizar las características de accesibilidad para que todos puedan disfrutar de esta increíble herramienta.</w:t>
      </w:r>
    </w:p>
    <w:p w14:paraId="075CAFD2" w14:textId="77777777" w:rsidR="00FF2E2E" w:rsidRDefault="00FF2E2E" w:rsidP="00FF2E2E">
      <w:pPr>
        <w:rPr>
          <w:rFonts w:eastAsiaTheme="minorHAnsi"/>
          <w:b/>
          <w:bCs/>
        </w:rPr>
      </w:pPr>
    </w:p>
    <w:p w14:paraId="09D1B780" w14:textId="77777777" w:rsidR="00FF2E2E" w:rsidRDefault="00FF2E2E" w:rsidP="00FF2E2E">
      <w:pPr>
        <w:rPr>
          <w:rFonts w:cstheme="minorHAnsi"/>
          <w:b/>
          <w:bCs/>
        </w:rPr>
      </w:pPr>
      <w:r>
        <w:rPr>
          <w:rFonts w:cstheme="minorHAnsi"/>
          <w:b/>
          <w:bCs/>
        </w:rPr>
        <w:t>Unidad 2</w:t>
      </w:r>
    </w:p>
    <w:p w14:paraId="4D79636B" w14:textId="77777777" w:rsidR="00FF2E2E" w:rsidRDefault="00FF2E2E" w:rsidP="00FF2E2E">
      <w:pPr>
        <w:pStyle w:val="paragraph"/>
        <w:spacing w:before="0" w:beforeAutospacing="0" w:after="0" w:afterAutospacing="0"/>
        <w:textAlignment w:val="baseline"/>
        <w:rPr>
          <w:rFonts w:asciiTheme="minorHAnsi" w:hAnsiTheme="minorHAnsi" w:cstheme="minorHAnsi"/>
          <w:b/>
          <w:bCs/>
          <w:sz w:val="22"/>
          <w:szCs w:val="22"/>
        </w:rPr>
      </w:pPr>
    </w:p>
    <w:p w14:paraId="44E7E95F" w14:textId="77777777" w:rsidR="00FF2E2E" w:rsidRDefault="00FF2E2E" w:rsidP="00FF2E2E">
      <w:pPr>
        <w:pStyle w:val="paragraph"/>
        <w:numPr>
          <w:ilvl w:val="0"/>
          <w:numId w:val="19"/>
        </w:numPr>
        <w:spacing w:before="0" w:beforeAutospacing="0" w:after="0" w:afterAutospacing="0"/>
        <w:jc w:val="both"/>
        <w:textAlignment w:val="baseline"/>
        <w:rPr>
          <w:rStyle w:val="normaltextrun"/>
          <w:rFonts w:eastAsia="Arial Unicode MS"/>
          <w:lang w:val="es-ES"/>
        </w:rPr>
      </w:pPr>
      <w:r>
        <w:rPr>
          <w:rStyle w:val="normaltextrun"/>
          <w:rFonts w:asciiTheme="minorHAnsi" w:eastAsia="Arial Unicode MS" w:hAnsiTheme="minorHAnsi" w:cstheme="minorHAnsi"/>
          <w:sz w:val="22"/>
          <w:szCs w:val="22"/>
        </w:rPr>
        <w:t>Formato básico: Explora cómo cambiar el tipo de fuente, el tamaño, el color y el estilo para resaltar la personalidad y el tono de tu texto.</w:t>
      </w:r>
    </w:p>
    <w:p w14:paraId="0FF0B1C3" w14:textId="77777777" w:rsidR="00FF2E2E" w:rsidRDefault="00FF2E2E" w:rsidP="00FF2E2E">
      <w:pPr>
        <w:pStyle w:val="paragraph"/>
        <w:numPr>
          <w:ilvl w:val="0"/>
          <w:numId w:val="19"/>
        </w:numPr>
        <w:spacing w:before="0" w:beforeAutospacing="0" w:after="0" w:afterAutospacing="0"/>
        <w:jc w:val="both"/>
        <w:textAlignment w:val="baseline"/>
        <w:rPr>
          <w:rStyle w:val="normaltextrun"/>
          <w:rFonts w:asciiTheme="minorHAnsi" w:eastAsia="Arial Unicode MS" w:hAnsiTheme="minorHAnsi" w:cstheme="minorHAnsi"/>
          <w:sz w:val="22"/>
          <w:szCs w:val="22"/>
        </w:rPr>
      </w:pPr>
      <w:r>
        <w:rPr>
          <w:rStyle w:val="normaltextrun"/>
          <w:rFonts w:asciiTheme="minorHAnsi" w:eastAsia="Arial Unicode MS" w:hAnsiTheme="minorHAnsi" w:cstheme="minorHAnsi"/>
          <w:sz w:val="22"/>
          <w:szCs w:val="22"/>
        </w:rPr>
        <w:t>Organización con párrafos: Aprende a dar estructura a tus ideas con alineaciones, sangrías y espaciado, creando documentos claros y profesionales.</w:t>
      </w:r>
    </w:p>
    <w:p w14:paraId="1FE04DEC" w14:textId="77777777" w:rsidR="00FF2E2E" w:rsidRDefault="00FF2E2E" w:rsidP="00FF2E2E">
      <w:pPr>
        <w:pStyle w:val="paragraph"/>
        <w:numPr>
          <w:ilvl w:val="0"/>
          <w:numId w:val="19"/>
        </w:numPr>
        <w:spacing w:before="0" w:beforeAutospacing="0" w:after="0" w:afterAutospacing="0"/>
        <w:jc w:val="both"/>
        <w:textAlignment w:val="baseline"/>
        <w:rPr>
          <w:rStyle w:val="normaltextrun"/>
          <w:rFonts w:asciiTheme="minorHAnsi" w:eastAsia="Arial Unicode MS" w:hAnsiTheme="minorHAnsi" w:cstheme="minorHAnsi"/>
          <w:sz w:val="22"/>
          <w:szCs w:val="22"/>
        </w:rPr>
      </w:pPr>
      <w:r>
        <w:rPr>
          <w:rStyle w:val="normaltextrun"/>
          <w:rFonts w:asciiTheme="minorHAnsi" w:eastAsia="Arial Unicode MS" w:hAnsiTheme="minorHAnsi" w:cstheme="minorHAnsi"/>
          <w:sz w:val="22"/>
          <w:szCs w:val="22"/>
        </w:rPr>
        <w:t>Listas y viñetas: Descubre cómo utilizar listas numeradas y con viñetas para presentar información de manera concisa y atractiva, mejorando la legibilidad y el impacto de tu contenido.</w:t>
      </w:r>
    </w:p>
    <w:p w14:paraId="7B1A2688" w14:textId="77777777" w:rsidR="00FF2E2E" w:rsidRDefault="00FF2E2E" w:rsidP="00FF2E2E">
      <w:pPr>
        <w:pStyle w:val="paragraph"/>
        <w:spacing w:before="0" w:beforeAutospacing="0" w:after="0" w:afterAutospacing="0"/>
        <w:textAlignment w:val="baseline"/>
        <w:rPr>
          <w:b/>
          <w:bCs/>
        </w:rPr>
      </w:pPr>
    </w:p>
    <w:p w14:paraId="35451A68" w14:textId="77777777" w:rsidR="00FF2E2E" w:rsidRDefault="00FF2E2E" w:rsidP="00FF2E2E">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Unidad 3 </w:t>
      </w:r>
    </w:p>
    <w:p w14:paraId="3712C9F2" w14:textId="77777777" w:rsidR="00FF2E2E" w:rsidRDefault="00FF2E2E" w:rsidP="00FF2E2E">
      <w:pPr>
        <w:pStyle w:val="paragraph"/>
        <w:spacing w:before="0" w:beforeAutospacing="0" w:after="0" w:afterAutospacing="0"/>
        <w:textAlignment w:val="baseline"/>
        <w:rPr>
          <w:rFonts w:asciiTheme="minorHAnsi" w:hAnsiTheme="minorHAnsi" w:cstheme="minorHAnsi"/>
          <w:b/>
          <w:bCs/>
          <w:sz w:val="22"/>
          <w:szCs w:val="22"/>
        </w:rPr>
      </w:pPr>
    </w:p>
    <w:p w14:paraId="66DA0B4C" w14:textId="77777777" w:rsidR="00FF2E2E" w:rsidRDefault="00FF2E2E" w:rsidP="00FF2E2E">
      <w:pPr>
        <w:pStyle w:val="paragraph"/>
        <w:numPr>
          <w:ilvl w:val="0"/>
          <w:numId w:val="19"/>
        </w:numPr>
        <w:spacing w:before="0" w:beforeAutospacing="0" w:after="0" w:afterAutospacing="0"/>
        <w:jc w:val="both"/>
        <w:textAlignment w:val="baseline"/>
        <w:rPr>
          <w:rStyle w:val="normaltextrun"/>
          <w:rFonts w:eastAsia="Arial Unicode MS"/>
        </w:rPr>
      </w:pPr>
      <w:r>
        <w:rPr>
          <w:rStyle w:val="normaltextrun"/>
          <w:rFonts w:asciiTheme="minorHAnsi" w:eastAsia="Arial Unicode MS" w:hAnsiTheme="minorHAnsi" w:cstheme="minorHAnsi"/>
          <w:sz w:val="22"/>
          <w:szCs w:val="22"/>
        </w:rPr>
        <w:t>Imágenes y multimedia: Aprende a insertar y editar imágenes, gráficos y videos en tus documentos, realzando su apariencia y haciendo que destaquen entre la multitud.</w:t>
      </w:r>
    </w:p>
    <w:p w14:paraId="55F06043" w14:textId="77777777" w:rsidR="00FF2E2E" w:rsidRDefault="00FF2E2E" w:rsidP="00FF2E2E">
      <w:pPr>
        <w:pStyle w:val="paragraph"/>
        <w:numPr>
          <w:ilvl w:val="0"/>
          <w:numId w:val="19"/>
        </w:numPr>
        <w:spacing w:before="0" w:beforeAutospacing="0" w:after="0" w:afterAutospacing="0"/>
        <w:jc w:val="both"/>
        <w:textAlignment w:val="baseline"/>
        <w:rPr>
          <w:rStyle w:val="normaltextrun"/>
          <w:rFonts w:asciiTheme="minorHAnsi" w:eastAsia="Arial Unicode MS" w:hAnsiTheme="minorHAnsi" w:cstheme="minorHAnsi"/>
          <w:sz w:val="22"/>
          <w:szCs w:val="22"/>
        </w:rPr>
      </w:pPr>
      <w:r>
        <w:rPr>
          <w:rStyle w:val="normaltextrun"/>
          <w:rFonts w:asciiTheme="minorHAnsi" w:eastAsia="Arial Unicode MS" w:hAnsiTheme="minorHAnsi" w:cstheme="minorHAnsi"/>
          <w:sz w:val="22"/>
          <w:szCs w:val="22"/>
        </w:rPr>
        <w:t>Estilos y temas: Descubre cómo aplicar estilos y temas predefinidos para dar cohesión y uniformidad a tus documentos, otorgándoles un aspecto profesional y sofisticado.</w:t>
      </w:r>
    </w:p>
    <w:p w14:paraId="01A9DBA3" w14:textId="77777777" w:rsidR="00FF2E2E" w:rsidRDefault="00FF2E2E" w:rsidP="00FF2E2E">
      <w:pPr>
        <w:pStyle w:val="paragraph"/>
        <w:spacing w:before="0" w:beforeAutospacing="0" w:after="0" w:afterAutospacing="0"/>
        <w:textAlignment w:val="baseline"/>
      </w:pPr>
    </w:p>
    <w:p w14:paraId="6C5BA1E7" w14:textId="77777777" w:rsidR="00FF2E2E" w:rsidRDefault="00FF2E2E" w:rsidP="00FF2E2E">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Unidad 4 </w:t>
      </w:r>
    </w:p>
    <w:p w14:paraId="125F02C6" w14:textId="77777777" w:rsidR="00FF2E2E" w:rsidRDefault="00FF2E2E" w:rsidP="00FF2E2E">
      <w:pPr>
        <w:pStyle w:val="paragraph"/>
        <w:spacing w:before="0" w:beforeAutospacing="0" w:after="0" w:afterAutospacing="0"/>
        <w:textAlignment w:val="baseline"/>
        <w:rPr>
          <w:rFonts w:asciiTheme="minorHAnsi" w:hAnsiTheme="minorHAnsi" w:cstheme="minorHAnsi"/>
          <w:b/>
          <w:bCs/>
          <w:sz w:val="22"/>
          <w:szCs w:val="22"/>
        </w:rPr>
      </w:pPr>
    </w:p>
    <w:p w14:paraId="61FA1B80" w14:textId="77777777" w:rsidR="00FF2E2E" w:rsidRDefault="00FF2E2E" w:rsidP="00FF2E2E">
      <w:pPr>
        <w:pStyle w:val="paragraph"/>
        <w:numPr>
          <w:ilvl w:val="0"/>
          <w:numId w:val="19"/>
        </w:numPr>
        <w:spacing w:before="0" w:beforeAutospacing="0" w:after="0" w:afterAutospacing="0"/>
        <w:jc w:val="both"/>
        <w:textAlignment w:val="baseline"/>
        <w:rPr>
          <w:rStyle w:val="normaltextrun"/>
          <w:rFonts w:eastAsia="Arial Unicode MS"/>
        </w:rPr>
      </w:pPr>
      <w:r>
        <w:rPr>
          <w:rStyle w:val="normaltextrun"/>
          <w:rFonts w:asciiTheme="minorHAnsi" w:eastAsia="Arial Unicode MS" w:hAnsiTheme="minorHAnsi" w:cstheme="minorHAnsi"/>
          <w:sz w:val="22"/>
          <w:szCs w:val="22"/>
        </w:rPr>
        <w:t>Revisión y corrección: Aprende a revisar y corregir minuciosamente tus documentos para asegurar su calidad y precisión, evitando errores y puliendo cada detalle.</w:t>
      </w:r>
    </w:p>
    <w:p w14:paraId="52FDF8D5" w14:textId="77777777" w:rsidR="00FF2E2E" w:rsidRDefault="00FF2E2E" w:rsidP="00FF2E2E">
      <w:pPr>
        <w:pStyle w:val="paragraph"/>
        <w:numPr>
          <w:ilvl w:val="0"/>
          <w:numId w:val="19"/>
        </w:numPr>
        <w:spacing w:before="0" w:beforeAutospacing="0" w:after="0" w:afterAutospacing="0"/>
        <w:jc w:val="both"/>
        <w:textAlignment w:val="baseline"/>
        <w:rPr>
          <w:rStyle w:val="normaltextrun"/>
          <w:rFonts w:asciiTheme="minorHAnsi" w:eastAsia="Arial Unicode MS" w:hAnsiTheme="minorHAnsi" w:cstheme="minorHAnsi"/>
        </w:rPr>
      </w:pPr>
      <w:r>
        <w:rPr>
          <w:rStyle w:val="normaltextrun"/>
          <w:rFonts w:asciiTheme="minorHAnsi" w:eastAsia="Arial Unicode MS" w:hAnsiTheme="minorHAnsi" w:cstheme="minorHAnsi"/>
          <w:sz w:val="22"/>
          <w:szCs w:val="22"/>
        </w:rPr>
        <w:t>Impresión y presentación: Descubre cómo configurar y preparar tus documentos para imprimir o presentar, resaltando su calidad profesional y garantizando una impresión duradera en tu audiencia.</w:t>
      </w:r>
    </w:p>
    <w:p w14:paraId="743FDC77" w14:textId="77777777" w:rsidR="00FF2E2E" w:rsidRDefault="00FF2E2E" w:rsidP="00FF2E2E">
      <w:pPr>
        <w:pStyle w:val="paragraph"/>
        <w:numPr>
          <w:ilvl w:val="0"/>
          <w:numId w:val="19"/>
        </w:numPr>
        <w:spacing w:before="0" w:beforeAutospacing="0" w:after="0" w:afterAutospacing="0"/>
        <w:jc w:val="both"/>
        <w:textAlignment w:val="baseline"/>
        <w:rPr>
          <w:rStyle w:val="normaltextrun"/>
          <w:rFonts w:asciiTheme="minorHAnsi" w:eastAsia="Arial Unicode MS" w:hAnsiTheme="minorHAnsi" w:cstheme="minorHAnsi"/>
          <w:sz w:val="22"/>
          <w:szCs w:val="22"/>
        </w:rPr>
      </w:pPr>
      <w:r>
        <w:rPr>
          <w:rStyle w:val="normaltextrun"/>
          <w:rFonts w:asciiTheme="minorHAnsi" w:eastAsia="Arial Unicode MS" w:hAnsiTheme="minorHAnsi" w:cstheme="minorHAnsi"/>
          <w:sz w:val="22"/>
          <w:szCs w:val="22"/>
        </w:rPr>
        <w:t>Compartir y colaborar: Explora las distintas opciones para compartir tus documentos con otros colaboradores, ya sea mediante plataformas en la nube o compartiendo enlaces, facilitando la colaboración y el trabajo en equipo.</w:t>
      </w:r>
    </w:p>
    <w:p w14:paraId="61D44734" w14:textId="27BC79B2" w:rsidR="002B0845" w:rsidRDefault="002B0845">
      <w:pPr>
        <w:rPr>
          <w:sz w:val="24"/>
          <w:szCs w:val="24"/>
        </w:rPr>
      </w:pPr>
    </w:p>
    <w:p w14:paraId="04957969" w14:textId="755F5927" w:rsidR="002B0845" w:rsidRDefault="002B0845">
      <w:pPr>
        <w:rPr>
          <w:sz w:val="24"/>
          <w:szCs w:val="24"/>
        </w:rPr>
      </w:pPr>
    </w:p>
    <w:p w14:paraId="00E51BD0" w14:textId="77777777" w:rsidR="003E2C70" w:rsidRPr="003E2C70" w:rsidRDefault="003E2C70" w:rsidP="007C0192">
      <w:pPr>
        <w:spacing w:after="0" w:line="259" w:lineRule="auto"/>
        <w:ind w:left="0" w:firstLine="0"/>
        <w:jc w:val="left"/>
        <w:rPr>
          <w:b/>
          <w:bCs/>
          <w:sz w:val="24"/>
          <w:szCs w:val="24"/>
        </w:rPr>
      </w:pPr>
      <w:r w:rsidRPr="00AB3B03">
        <w:rPr>
          <w:b/>
          <w:bCs/>
          <w:sz w:val="24"/>
          <w:szCs w:val="24"/>
        </w:rPr>
        <w:t>Metodología</w:t>
      </w:r>
      <w:r w:rsidRPr="003E2C70">
        <w:rPr>
          <w:b/>
          <w:bCs/>
          <w:sz w:val="24"/>
          <w:szCs w:val="24"/>
        </w:rPr>
        <w:t xml:space="preserve"> </w:t>
      </w:r>
    </w:p>
    <w:p w14:paraId="3CED2975" w14:textId="2988D1CB" w:rsidR="007C0192" w:rsidRPr="003E2C70" w:rsidRDefault="007C0192" w:rsidP="007C0192">
      <w:pPr>
        <w:spacing w:after="0" w:line="259" w:lineRule="auto"/>
        <w:ind w:left="0" w:firstLine="0"/>
        <w:jc w:val="left"/>
        <w:rPr>
          <w:sz w:val="24"/>
          <w:szCs w:val="24"/>
        </w:rPr>
      </w:pPr>
      <w:r w:rsidRPr="003E2C70">
        <w:rPr>
          <w:sz w:val="24"/>
          <w:szCs w:val="24"/>
        </w:rPr>
        <w:t xml:space="preserve">  </w:t>
      </w:r>
    </w:p>
    <w:p w14:paraId="715C3B5A" w14:textId="4A9263E0" w:rsidR="007C0192" w:rsidRDefault="007C0192" w:rsidP="007C0192">
      <w:r>
        <w:t xml:space="preserve">Este curso es de modalidad virtual y tiene una duración de dos meses. Asimismo, está planteado un (1) encuentro sincrónico </w:t>
      </w:r>
      <w:r w:rsidR="003C25A9">
        <w:t>al finalizar cada unidad</w:t>
      </w:r>
      <w:r>
        <w:t xml:space="preserve"> con el equipo de tutoría para facilitar el </w:t>
      </w:r>
      <w:r>
        <w:lastRenderedPageBreak/>
        <w:t xml:space="preserve">desarrollo de los temas a abordar. En dicho encuentro se realizará una exposición teórica como también la explicación de algún caso práctico o ejercicio. Las clases sincrónicas serán por zoom. </w:t>
      </w:r>
    </w:p>
    <w:p w14:paraId="7A5DE154" w14:textId="2ED83D9C" w:rsidR="007C0192" w:rsidRDefault="007C0192" w:rsidP="007C0192">
      <w:r>
        <w:t xml:space="preserve">Los contenidos están </w:t>
      </w:r>
      <w:r w:rsidRPr="003C25A9">
        <w:t>desarrollados en</w:t>
      </w:r>
      <w:r w:rsidR="003C25A9" w:rsidRPr="003C25A9">
        <w:t xml:space="preserve"> </w:t>
      </w:r>
      <w:r w:rsidRPr="003C25A9">
        <w:t>unidades didácticas</w:t>
      </w:r>
      <w:r>
        <w:t xml:space="preserve">, que contemplan palabras claves, material de lectura obligatoria y de apoyo, actividades de evaluación diseñadas por el docente junto con propuestas de reflexión y análisis orientadas a poner en práctica los conocimientos adquiridos. </w:t>
      </w:r>
    </w:p>
    <w:p w14:paraId="7E9A5A9C" w14:textId="77777777" w:rsidR="007C0192" w:rsidRDefault="007C0192" w:rsidP="007C0192">
      <w:r>
        <w:t xml:space="preserve">Todos los recursos disponibles en el campus podrán ser descargados por los participantes y alojados en sus respectivos dispositivos electrónicos.  </w:t>
      </w:r>
    </w:p>
    <w:p w14:paraId="0292FFB2" w14:textId="77777777" w:rsidR="007C0192" w:rsidRDefault="007C0192" w:rsidP="007C0192">
      <w:r>
        <w:t xml:space="preserve">El día de inicio del curso cada alumno recibirá sus datos de ingreso (usuario y contraseña) que le permitirán acceder a los materiales.  </w:t>
      </w:r>
    </w:p>
    <w:p w14:paraId="5C680E3A" w14:textId="77777777" w:rsidR="007C0192" w:rsidRDefault="007C0192" w:rsidP="007C0192">
      <w:r>
        <w:t xml:space="preserve">El campus virtual está articulado sobre una plataforma entorno Moodle, que es un sistema de gestión que propicia y promueve la construcción de comunidades de aprendizaje de la que participan los docentes, los tutores y los alumnos participantes. Tiene una interfaz de navegador de tecnología sencilla que simplificará sus recorridos didácticos.  </w:t>
      </w:r>
    </w:p>
    <w:p w14:paraId="1EF6BA9D" w14:textId="77777777" w:rsidR="007C0192" w:rsidRDefault="007C0192" w:rsidP="007C0192">
      <w:r>
        <w:t xml:space="preserve">La propuesta educativa propicia la construcción de comunidades de aprendizaje conformadas por personas geográficamente distantes pero que comparten esta experiencia en un entorno virtual, y así podrán de manera compartida recorrer un trayecto formativo que les permita adquirir nuevas herramientas para su desarrollo laboral.  </w:t>
      </w:r>
    </w:p>
    <w:p w14:paraId="1EB33550" w14:textId="13D9822D" w:rsidR="00E7561D" w:rsidRDefault="007C0192" w:rsidP="007C0192">
      <w:pPr>
        <w:spacing w:after="0" w:line="259" w:lineRule="auto"/>
        <w:ind w:left="0" w:firstLine="0"/>
        <w:jc w:val="left"/>
      </w:pPr>
      <w:r>
        <w:t xml:space="preserve">  </w:t>
      </w:r>
    </w:p>
    <w:p w14:paraId="37130418" w14:textId="77777777" w:rsidR="003C25A9" w:rsidRDefault="003C25A9" w:rsidP="007C0192">
      <w:pPr>
        <w:spacing w:after="0" w:line="259" w:lineRule="auto"/>
        <w:ind w:left="0" w:firstLine="0"/>
        <w:jc w:val="left"/>
      </w:pPr>
    </w:p>
    <w:p w14:paraId="73D389BF" w14:textId="4CAE62C1" w:rsidR="007C0192" w:rsidRPr="003E2C70" w:rsidRDefault="007C0192" w:rsidP="003E2C70">
      <w:pPr>
        <w:spacing w:after="0" w:line="259" w:lineRule="auto"/>
        <w:ind w:left="0" w:firstLine="0"/>
        <w:jc w:val="left"/>
        <w:rPr>
          <w:sz w:val="24"/>
          <w:szCs w:val="24"/>
        </w:rPr>
      </w:pPr>
      <w:r>
        <w:rPr>
          <w:b/>
        </w:rPr>
        <w:t xml:space="preserve"> </w:t>
      </w:r>
      <w:r w:rsidR="006F7A9F" w:rsidRPr="00AB3B03">
        <w:rPr>
          <w:b/>
        </w:rPr>
        <w:t>E</w:t>
      </w:r>
      <w:r w:rsidR="003E2C70" w:rsidRPr="00AB3B03">
        <w:rPr>
          <w:b/>
          <w:sz w:val="24"/>
          <w:szCs w:val="24"/>
        </w:rPr>
        <w:t>valuación / Condiciones de aprobación</w:t>
      </w:r>
      <w:r w:rsidR="003E2C70" w:rsidRPr="003E2C70">
        <w:rPr>
          <w:b/>
          <w:sz w:val="24"/>
          <w:szCs w:val="24"/>
        </w:rPr>
        <w:t xml:space="preserve"> </w:t>
      </w:r>
    </w:p>
    <w:p w14:paraId="15585921" w14:textId="77777777" w:rsidR="007C0192" w:rsidRDefault="007C0192" w:rsidP="007C0192">
      <w:pPr>
        <w:spacing w:after="0" w:line="259" w:lineRule="auto"/>
        <w:ind w:left="0" w:firstLine="0"/>
        <w:jc w:val="left"/>
      </w:pPr>
      <w:r>
        <w:t xml:space="preserve"> </w:t>
      </w:r>
    </w:p>
    <w:p w14:paraId="795FFA76" w14:textId="77777777" w:rsidR="007C0192" w:rsidRDefault="007C0192" w:rsidP="007C0192">
      <w:r>
        <w:t xml:space="preserve">Una vez abierto el curso, el estudiante podrá acceder con su usuario y contraseña al campus virtual e ir descargando el material como así también realizando las tareas que el equipo de tutoría vaya proponiendo a lo largo de la cursada.  </w:t>
      </w:r>
    </w:p>
    <w:p w14:paraId="721878E6" w14:textId="77777777" w:rsidR="007C0192" w:rsidRDefault="007C0192" w:rsidP="007C0192">
      <w:pPr>
        <w:spacing w:after="0" w:line="259" w:lineRule="auto"/>
        <w:ind w:left="0" w:firstLine="0"/>
        <w:jc w:val="left"/>
      </w:pPr>
      <w:r>
        <w:t xml:space="preserve"> </w:t>
      </w:r>
    </w:p>
    <w:p w14:paraId="2FE30F75" w14:textId="77777777" w:rsidR="007C0192" w:rsidRDefault="007C0192" w:rsidP="007C0192">
      <w:r>
        <w:t xml:space="preserve">La aprobación del mismo combinará la evaluación de los siguientes factores:  </w:t>
      </w:r>
    </w:p>
    <w:p w14:paraId="34D4D7BE" w14:textId="77777777" w:rsidR="007C0192" w:rsidRDefault="007C0192" w:rsidP="007C0192">
      <w:pPr>
        <w:spacing w:after="0" w:line="259" w:lineRule="auto"/>
        <w:ind w:left="0" w:firstLine="0"/>
        <w:jc w:val="left"/>
      </w:pPr>
      <w:r>
        <w:t xml:space="preserve">  </w:t>
      </w:r>
    </w:p>
    <w:p w14:paraId="64655E80" w14:textId="77777777" w:rsidR="007C0192" w:rsidRDefault="007C0192" w:rsidP="007C0192">
      <w:pPr>
        <w:numPr>
          <w:ilvl w:val="0"/>
          <w:numId w:val="1"/>
        </w:numPr>
        <w:ind w:hanging="336"/>
      </w:pPr>
      <w:r>
        <w:t xml:space="preserve">Realización de las actividades que se propongan. </w:t>
      </w:r>
    </w:p>
    <w:p w14:paraId="1FE74379" w14:textId="77777777" w:rsidR="007C0192" w:rsidRDefault="007C0192" w:rsidP="007C0192">
      <w:pPr>
        <w:numPr>
          <w:ilvl w:val="0"/>
          <w:numId w:val="1"/>
        </w:numPr>
        <w:ind w:hanging="336"/>
      </w:pPr>
      <w:r>
        <w:t xml:space="preserve">Participación en foros.  </w:t>
      </w:r>
    </w:p>
    <w:p w14:paraId="06142CD0" w14:textId="77777777" w:rsidR="007C0192" w:rsidRDefault="007C0192" w:rsidP="007C0192">
      <w:pPr>
        <w:numPr>
          <w:ilvl w:val="0"/>
          <w:numId w:val="1"/>
        </w:numPr>
        <w:ind w:hanging="336"/>
      </w:pPr>
      <w:r>
        <w:t xml:space="preserve">75% de asistencia a las clases sincrónicas. </w:t>
      </w:r>
    </w:p>
    <w:p w14:paraId="4F07CF59" w14:textId="77777777" w:rsidR="007C0192" w:rsidRDefault="007C0192" w:rsidP="007C0192">
      <w:pPr>
        <w:numPr>
          <w:ilvl w:val="0"/>
          <w:numId w:val="1"/>
        </w:numPr>
        <w:ind w:hanging="336"/>
      </w:pPr>
      <w:r>
        <w:t xml:space="preserve">Aprobación de la instancia final de evaluación integral. </w:t>
      </w:r>
    </w:p>
    <w:p w14:paraId="79AA747A" w14:textId="77777777" w:rsidR="007C0192" w:rsidRDefault="007C0192" w:rsidP="007C0192">
      <w:pPr>
        <w:spacing w:after="0" w:line="259" w:lineRule="auto"/>
        <w:ind w:left="0" w:firstLine="0"/>
        <w:jc w:val="left"/>
      </w:pPr>
      <w:r>
        <w:t xml:space="preserve">  </w:t>
      </w:r>
    </w:p>
    <w:p w14:paraId="1B4362C9" w14:textId="77777777" w:rsidR="007C0192" w:rsidRDefault="007C0192" w:rsidP="007C0192">
      <w:r>
        <w:t>Una vez aprobado el curso, la plataforma requerirá al cursante responder una encuesta relacionada a la experiencia de aprendizaje transitada y una vez respondida se podrá descargar el certificado que es digital con formato para impresión y avalado por UTEDYC.</w:t>
      </w:r>
      <w:r>
        <w:rPr>
          <w:rFonts w:ascii="Times New Roman" w:eastAsia="Times New Roman" w:hAnsi="Times New Roman" w:cs="Times New Roman"/>
          <w:b/>
          <w:sz w:val="24"/>
        </w:rPr>
        <w:t xml:space="preserve"> </w:t>
      </w:r>
    </w:p>
    <w:p w14:paraId="75FD8606" w14:textId="77777777" w:rsidR="007C0192" w:rsidRDefault="007C0192"/>
    <w:sectPr w:rsidR="007C019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D0C2" w14:textId="77777777" w:rsidR="006904C3" w:rsidRDefault="006904C3" w:rsidP="007C0192">
      <w:pPr>
        <w:spacing w:after="0" w:line="240" w:lineRule="auto"/>
      </w:pPr>
      <w:r>
        <w:separator/>
      </w:r>
    </w:p>
  </w:endnote>
  <w:endnote w:type="continuationSeparator" w:id="0">
    <w:p w14:paraId="388586AD" w14:textId="77777777" w:rsidR="006904C3" w:rsidRDefault="006904C3" w:rsidP="007C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67CC" w14:textId="77777777" w:rsidR="006904C3" w:rsidRDefault="006904C3" w:rsidP="007C0192">
      <w:pPr>
        <w:spacing w:after="0" w:line="240" w:lineRule="auto"/>
      </w:pPr>
      <w:r>
        <w:separator/>
      </w:r>
    </w:p>
  </w:footnote>
  <w:footnote w:type="continuationSeparator" w:id="0">
    <w:p w14:paraId="2E513C77" w14:textId="77777777" w:rsidR="006904C3" w:rsidRDefault="006904C3" w:rsidP="007C0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B161" w14:textId="3662B1E7" w:rsidR="007C0192" w:rsidRDefault="007C0192">
    <w:pPr>
      <w:pStyle w:val="Encabezado"/>
    </w:pPr>
    <w:r>
      <w:rPr>
        <w:noProof/>
      </w:rPr>
      <w:drawing>
        <wp:anchor distT="0" distB="0" distL="114300" distR="114300" simplePos="0" relativeHeight="251659264" behindDoc="0" locked="0" layoutInCell="1" allowOverlap="0" wp14:anchorId="034FBADF" wp14:editId="7240F0C1">
          <wp:simplePos x="0" y="0"/>
          <wp:positionH relativeFrom="margin">
            <wp:align>center</wp:align>
          </wp:positionH>
          <wp:positionV relativeFrom="page">
            <wp:align>top</wp:align>
          </wp:positionV>
          <wp:extent cx="4312920" cy="952500"/>
          <wp:effectExtent l="152400" t="152400" r="354330" b="36195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4312920" cy="952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3DA7"/>
    <w:multiLevelType w:val="hybridMultilevel"/>
    <w:tmpl w:val="D7CC4E1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04142C95"/>
    <w:multiLevelType w:val="hybridMultilevel"/>
    <w:tmpl w:val="2802623C"/>
    <w:lvl w:ilvl="0" w:tplc="08EE134E">
      <w:numFmt w:val="bullet"/>
      <w:lvlText w:val="•"/>
      <w:lvlJc w:val="left"/>
      <w:pPr>
        <w:ind w:left="1102" w:hanging="360"/>
      </w:pPr>
      <w:rPr>
        <w:rFonts w:ascii="Arial" w:eastAsia="Arial" w:hAnsi="Arial" w:cs="Arial" w:hint="default"/>
        <w:b w:val="0"/>
        <w:bCs w:val="0"/>
        <w:i w:val="0"/>
        <w:iCs w:val="0"/>
        <w:w w:val="100"/>
        <w:sz w:val="22"/>
        <w:szCs w:val="22"/>
        <w:lang w:val="es-ES" w:eastAsia="en-US" w:bidi="ar-SA"/>
      </w:rPr>
    </w:lvl>
    <w:lvl w:ilvl="1" w:tplc="F87443C2">
      <w:numFmt w:val="bullet"/>
      <w:lvlText w:val=""/>
      <w:lvlJc w:val="left"/>
      <w:pPr>
        <w:ind w:left="1683" w:hanging="360"/>
      </w:pPr>
      <w:rPr>
        <w:rFonts w:ascii="Wingdings" w:eastAsia="Wingdings" w:hAnsi="Wingdings" w:cs="Wingdings" w:hint="default"/>
        <w:b w:val="0"/>
        <w:bCs w:val="0"/>
        <w:i w:val="0"/>
        <w:iCs w:val="0"/>
        <w:w w:val="100"/>
        <w:sz w:val="22"/>
        <w:szCs w:val="22"/>
        <w:lang w:val="es-ES" w:eastAsia="en-US" w:bidi="ar-SA"/>
      </w:rPr>
    </w:lvl>
    <w:lvl w:ilvl="2" w:tplc="E98AEF56">
      <w:numFmt w:val="bullet"/>
      <w:lvlText w:val="•"/>
      <w:lvlJc w:val="left"/>
      <w:pPr>
        <w:ind w:left="2634" w:hanging="360"/>
      </w:pPr>
      <w:rPr>
        <w:lang w:val="es-ES" w:eastAsia="en-US" w:bidi="ar-SA"/>
      </w:rPr>
    </w:lvl>
    <w:lvl w:ilvl="3" w:tplc="77D6AE64">
      <w:numFmt w:val="bullet"/>
      <w:lvlText w:val="•"/>
      <w:lvlJc w:val="left"/>
      <w:pPr>
        <w:ind w:left="3589" w:hanging="360"/>
      </w:pPr>
      <w:rPr>
        <w:lang w:val="es-ES" w:eastAsia="en-US" w:bidi="ar-SA"/>
      </w:rPr>
    </w:lvl>
    <w:lvl w:ilvl="4" w:tplc="B428CF34">
      <w:numFmt w:val="bullet"/>
      <w:lvlText w:val="•"/>
      <w:lvlJc w:val="left"/>
      <w:pPr>
        <w:ind w:left="4543" w:hanging="360"/>
      </w:pPr>
      <w:rPr>
        <w:lang w:val="es-ES" w:eastAsia="en-US" w:bidi="ar-SA"/>
      </w:rPr>
    </w:lvl>
    <w:lvl w:ilvl="5" w:tplc="A246F19E">
      <w:numFmt w:val="bullet"/>
      <w:lvlText w:val="•"/>
      <w:lvlJc w:val="left"/>
      <w:pPr>
        <w:ind w:left="5498" w:hanging="360"/>
      </w:pPr>
      <w:rPr>
        <w:lang w:val="es-ES" w:eastAsia="en-US" w:bidi="ar-SA"/>
      </w:rPr>
    </w:lvl>
    <w:lvl w:ilvl="6" w:tplc="C3D8B932">
      <w:numFmt w:val="bullet"/>
      <w:lvlText w:val="•"/>
      <w:lvlJc w:val="left"/>
      <w:pPr>
        <w:ind w:left="6452" w:hanging="360"/>
      </w:pPr>
      <w:rPr>
        <w:lang w:val="es-ES" w:eastAsia="en-US" w:bidi="ar-SA"/>
      </w:rPr>
    </w:lvl>
    <w:lvl w:ilvl="7" w:tplc="6206FBD8">
      <w:numFmt w:val="bullet"/>
      <w:lvlText w:val="•"/>
      <w:lvlJc w:val="left"/>
      <w:pPr>
        <w:ind w:left="7407" w:hanging="360"/>
      </w:pPr>
      <w:rPr>
        <w:lang w:val="es-ES" w:eastAsia="en-US" w:bidi="ar-SA"/>
      </w:rPr>
    </w:lvl>
    <w:lvl w:ilvl="8" w:tplc="33D4D498">
      <w:numFmt w:val="bullet"/>
      <w:lvlText w:val="•"/>
      <w:lvlJc w:val="left"/>
      <w:pPr>
        <w:ind w:left="8362" w:hanging="360"/>
      </w:pPr>
      <w:rPr>
        <w:lang w:val="es-ES" w:eastAsia="en-US" w:bidi="ar-SA"/>
      </w:rPr>
    </w:lvl>
  </w:abstractNum>
  <w:abstractNum w:abstractNumId="2" w15:restartNumberingAfterBreak="0">
    <w:nsid w:val="0D88470F"/>
    <w:multiLevelType w:val="hybridMultilevel"/>
    <w:tmpl w:val="B28880B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 w15:restartNumberingAfterBreak="0">
    <w:nsid w:val="0E797BE0"/>
    <w:multiLevelType w:val="hybridMultilevel"/>
    <w:tmpl w:val="037281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6CB2857"/>
    <w:multiLevelType w:val="hybridMultilevel"/>
    <w:tmpl w:val="66AADFB4"/>
    <w:lvl w:ilvl="0" w:tplc="F01275C4">
      <w:numFmt w:val="bullet"/>
      <w:lvlText w:val="•"/>
      <w:lvlJc w:val="left"/>
      <w:pPr>
        <w:ind w:left="852" w:hanging="710"/>
      </w:pPr>
      <w:rPr>
        <w:rFonts w:ascii="Calibri" w:eastAsiaTheme="minorHAnsi" w:hAnsi="Calibri" w:cs="Calibri" w:hint="default"/>
      </w:rPr>
    </w:lvl>
    <w:lvl w:ilvl="1" w:tplc="2C0A0003">
      <w:start w:val="1"/>
      <w:numFmt w:val="bullet"/>
      <w:lvlText w:val="o"/>
      <w:lvlJc w:val="left"/>
      <w:pPr>
        <w:ind w:left="1222" w:hanging="360"/>
      </w:pPr>
      <w:rPr>
        <w:rFonts w:ascii="Courier New" w:hAnsi="Courier New" w:cs="Courier New" w:hint="default"/>
      </w:rPr>
    </w:lvl>
    <w:lvl w:ilvl="2" w:tplc="2C0A0005">
      <w:start w:val="1"/>
      <w:numFmt w:val="bullet"/>
      <w:lvlText w:val=""/>
      <w:lvlJc w:val="left"/>
      <w:pPr>
        <w:ind w:left="1942" w:hanging="360"/>
      </w:pPr>
      <w:rPr>
        <w:rFonts w:ascii="Wingdings" w:hAnsi="Wingdings" w:hint="default"/>
      </w:rPr>
    </w:lvl>
    <w:lvl w:ilvl="3" w:tplc="2C0A0001">
      <w:start w:val="1"/>
      <w:numFmt w:val="bullet"/>
      <w:lvlText w:val=""/>
      <w:lvlJc w:val="left"/>
      <w:pPr>
        <w:ind w:left="2662" w:hanging="360"/>
      </w:pPr>
      <w:rPr>
        <w:rFonts w:ascii="Symbol" w:hAnsi="Symbol" w:hint="default"/>
      </w:rPr>
    </w:lvl>
    <w:lvl w:ilvl="4" w:tplc="2C0A0003">
      <w:start w:val="1"/>
      <w:numFmt w:val="bullet"/>
      <w:lvlText w:val="o"/>
      <w:lvlJc w:val="left"/>
      <w:pPr>
        <w:ind w:left="3382" w:hanging="360"/>
      </w:pPr>
      <w:rPr>
        <w:rFonts w:ascii="Courier New" w:hAnsi="Courier New" w:cs="Courier New" w:hint="default"/>
      </w:rPr>
    </w:lvl>
    <w:lvl w:ilvl="5" w:tplc="2C0A0005">
      <w:start w:val="1"/>
      <w:numFmt w:val="bullet"/>
      <w:lvlText w:val=""/>
      <w:lvlJc w:val="left"/>
      <w:pPr>
        <w:ind w:left="4102" w:hanging="360"/>
      </w:pPr>
      <w:rPr>
        <w:rFonts w:ascii="Wingdings" w:hAnsi="Wingdings" w:hint="default"/>
      </w:rPr>
    </w:lvl>
    <w:lvl w:ilvl="6" w:tplc="2C0A0001">
      <w:start w:val="1"/>
      <w:numFmt w:val="bullet"/>
      <w:lvlText w:val=""/>
      <w:lvlJc w:val="left"/>
      <w:pPr>
        <w:ind w:left="4822" w:hanging="360"/>
      </w:pPr>
      <w:rPr>
        <w:rFonts w:ascii="Symbol" w:hAnsi="Symbol" w:hint="default"/>
      </w:rPr>
    </w:lvl>
    <w:lvl w:ilvl="7" w:tplc="2C0A0003">
      <w:start w:val="1"/>
      <w:numFmt w:val="bullet"/>
      <w:lvlText w:val="o"/>
      <w:lvlJc w:val="left"/>
      <w:pPr>
        <w:ind w:left="5542" w:hanging="360"/>
      </w:pPr>
      <w:rPr>
        <w:rFonts w:ascii="Courier New" w:hAnsi="Courier New" w:cs="Courier New" w:hint="default"/>
      </w:rPr>
    </w:lvl>
    <w:lvl w:ilvl="8" w:tplc="2C0A0005">
      <w:start w:val="1"/>
      <w:numFmt w:val="bullet"/>
      <w:lvlText w:val=""/>
      <w:lvlJc w:val="left"/>
      <w:pPr>
        <w:ind w:left="6262" w:hanging="360"/>
      </w:pPr>
      <w:rPr>
        <w:rFonts w:ascii="Wingdings" w:hAnsi="Wingdings" w:hint="default"/>
      </w:rPr>
    </w:lvl>
  </w:abstractNum>
  <w:abstractNum w:abstractNumId="5" w15:restartNumberingAfterBreak="0">
    <w:nsid w:val="21D06396"/>
    <w:multiLevelType w:val="hybridMultilevel"/>
    <w:tmpl w:val="947A80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3B33EA9"/>
    <w:multiLevelType w:val="hybridMultilevel"/>
    <w:tmpl w:val="3A9CBA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2163D76"/>
    <w:multiLevelType w:val="hybridMultilevel"/>
    <w:tmpl w:val="3EB87A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22573A9"/>
    <w:multiLevelType w:val="hybridMultilevel"/>
    <w:tmpl w:val="EF0E95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AAE528E"/>
    <w:multiLevelType w:val="hybridMultilevel"/>
    <w:tmpl w:val="9872B1FA"/>
    <w:lvl w:ilvl="0" w:tplc="4A0E496E">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F04E5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E016A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1E879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94966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680ECE">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B0032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DCA70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34A10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4CA374A"/>
    <w:multiLevelType w:val="hybridMultilevel"/>
    <w:tmpl w:val="A9A499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5C560A6"/>
    <w:multiLevelType w:val="hybridMultilevel"/>
    <w:tmpl w:val="05CA70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80121C8"/>
    <w:multiLevelType w:val="hybridMultilevel"/>
    <w:tmpl w:val="4D42574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 w15:restartNumberingAfterBreak="0">
    <w:nsid w:val="4FAC323D"/>
    <w:multiLevelType w:val="hybridMultilevel"/>
    <w:tmpl w:val="C11CDB8A"/>
    <w:lvl w:ilvl="0" w:tplc="2C0A0001">
      <w:start w:val="1"/>
      <w:numFmt w:val="bullet"/>
      <w:lvlText w:val=""/>
      <w:lvlJc w:val="left"/>
      <w:pPr>
        <w:ind w:left="720" w:hanging="360"/>
      </w:pPr>
      <w:rPr>
        <w:rFonts w:ascii="Symbol" w:hAnsi="Symbol" w:hint="default"/>
      </w:rPr>
    </w:lvl>
    <w:lvl w:ilvl="1" w:tplc="DB9EE1AE">
      <w:numFmt w:val="bullet"/>
      <w:lvlText w:val="•"/>
      <w:lvlJc w:val="left"/>
      <w:pPr>
        <w:ind w:left="1632" w:hanging="552"/>
      </w:pPr>
      <w:rPr>
        <w:rFonts w:ascii="Calibri" w:eastAsia="Arial" w:hAnsi="Calibri" w:cs="Calibr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C700D27"/>
    <w:multiLevelType w:val="hybridMultilevel"/>
    <w:tmpl w:val="ABB85C3E"/>
    <w:lvl w:ilvl="0" w:tplc="F01275C4">
      <w:numFmt w:val="bullet"/>
      <w:lvlText w:val="•"/>
      <w:lvlJc w:val="left"/>
      <w:pPr>
        <w:ind w:left="1070" w:hanging="71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5" w15:restartNumberingAfterBreak="0">
    <w:nsid w:val="63D644DE"/>
    <w:multiLevelType w:val="hybridMultilevel"/>
    <w:tmpl w:val="7988B3DA"/>
    <w:lvl w:ilvl="0" w:tplc="F01275C4">
      <w:numFmt w:val="bullet"/>
      <w:lvlText w:val="•"/>
      <w:lvlJc w:val="left"/>
      <w:pPr>
        <w:ind w:left="1070" w:hanging="71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15:restartNumberingAfterBreak="0">
    <w:nsid w:val="6A2A2DE6"/>
    <w:multiLevelType w:val="hybridMultilevel"/>
    <w:tmpl w:val="1CA8A7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FC204AE"/>
    <w:multiLevelType w:val="hybridMultilevel"/>
    <w:tmpl w:val="78667B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1"/>
  </w:num>
  <w:num w:numId="5">
    <w:abstractNumId w:val="10"/>
  </w:num>
  <w:num w:numId="6">
    <w:abstractNumId w:val="17"/>
  </w:num>
  <w:num w:numId="7">
    <w:abstractNumId w:val="3"/>
  </w:num>
  <w:num w:numId="8">
    <w:abstractNumId w:val="4"/>
  </w:num>
  <w:num w:numId="9">
    <w:abstractNumId w:val="0"/>
  </w:num>
  <w:num w:numId="10">
    <w:abstractNumId w:val="15"/>
  </w:num>
  <w:num w:numId="11">
    <w:abstractNumId w:val="14"/>
  </w:num>
  <w:num w:numId="12">
    <w:abstractNumId w:val="0"/>
  </w:num>
  <w:num w:numId="13">
    <w:abstractNumId w:val="13"/>
  </w:num>
  <w:num w:numId="14">
    <w:abstractNumId w:val="16"/>
  </w:num>
  <w:num w:numId="15">
    <w:abstractNumId w:val="8"/>
  </w:num>
  <w:num w:numId="16">
    <w:abstractNumId w:val="6"/>
  </w:num>
  <w:num w:numId="17">
    <w:abstractNumId w:val="12"/>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92"/>
    <w:rsid w:val="000035DE"/>
    <w:rsid w:val="00026D05"/>
    <w:rsid w:val="002B0845"/>
    <w:rsid w:val="002B3F72"/>
    <w:rsid w:val="002F4E57"/>
    <w:rsid w:val="003575FE"/>
    <w:rsid w:val="003C25A9"/>
    <w:rsid w:val="003E2C70"/>
    <w:rsid w:val="006904C3"/>
    <w:rsid w:val="006F7A9F"/>
    <w:rsid w:val="007C0192"/>
    <w:rsid w:val="009538D1"/>
    <w:rsid w:val="00A00FEE"/>
    <w:rsid w:val="00A01067"/>
    <w:rsid w:val="00AB3B03"/>
    <w:rsid w:val="00C918A7"/>
    <w:rsid w:val="00CB28EC"/>
    <w:rsid w:val="00E7561D"/>
    <w:rsid w:val="00EC26C8"/>
    <w:rsid w:val="00FF2E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2D36"/>
  <w15:chartTrackingRefBased/>
  <w15:docId w15:val="{967396E9-DA97-40B7-805B-FEF4FEC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92"/>
    <w:pPr>
      <w:spacing w:after="11" w:line="248" w:lineRule="auto"/>
      <w:ind w:left="10" w:hanging="10"/>
      <w:jc w:val="both"/>
    </w:pPr>
    <w:rPr>
      <w:rFonts w:ascii="Calibri" w:eastAsia="Calibri" w:hAnsi="Calibri" w:cs="Calibri"/>
      <w:color w:val="000000"/>
      <w:kern w:val="0"/>
      <w:lang w:eastAsia="es-AR"/>
      <w14:ligatures w14:val="none"/>
    </w:rPr>
  </w:style>
  <w:style w:type="paragraph" w:styleId="Ttulo1">
    <w:name w:val="heading 1"/>
    <w:next w:val="Normal"/>
    <w:link w:val="Ttulo1Car"/>
    <w:uiPriority w:val="9"/>
    <w:qFormat/>
    <w:rsid w:val="007C0192"/>
    <w:pPr>
      <w:keepNext/>
      <w:keepLines/>
      <w:spacing w:after="5" w:line="249" w:lineRule="auto"/>
      <w:ind w:left="10" w:right="5870" w:hanging="10"/>
      <w:outlineLvl w:val="0"/>
    </w:pPr>
    <w:rPr>
      <w:rFonts w:ascii="Calibri" w:eastAsia="Calibri" w:hAnsi="Calibri" w:cs="Calibri"/>
      <w:b/>
      <w:color w:val="000000"/>
      <w:kern w:val="0"/>
      <w:lang w:eastAsia="es-AR"/>
      <w14:ligatures w14:val="none"/>
    </w:rPr>
  </w:style>
  <w:style w:type="paragraph" w:styleId="Ttulo2">
    <w:name w:val="heading 2"/>
    <w:basedOn w:val="Normal"/>
    <w:next w:val="Normal"/>
    <w:link w:val="Ttulo2Car"/>
    <w:uiPriority w:val="9"/>
    <w:semiHidden/>
    <w:unhideWhenUsed/>
    <w:qFormat/>
    <w:rsid w:val="002B08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01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0192"/>
  </w:style>
  <w:style w:type="paragraph" w:styleId="Piedepgina">
    <w:name w:val="footer"/>
    <w:basedOn w:val="Normal"/>
    <w:link w:val="PiedepginaCar"/>
    <w:uiPriority w:val="99"/>
    <w:unhideWhenUsed/>
    <w:rsid w:val="007C01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0192"/>
  </w:style>
  <w:style w:type="character" w:customStyle="1" w:styleId="Ttulo1Car">
    <w:name w:val="Título 1 Car"/>
    <w:basedOn w:val="Fuentedeprrafopredeter"/>
    <w:link w:val="Ttulo1"/>
    <w:uiPriority w:val="9"/>
    <w:rsid w:val="007C0192"/>
    <w:rPr>
      <w:rFonts w:ascii="Calibri" w:eastAsia="Calibri" w:hAnsi="Calibri" w:cs="Calibri"/>
      <w:b/>
      <w:color w:val="000000"/>
      <w:kern w:val="0"/>
      <w:lang w:eastAsia="es-AR"/>
      <w14:ligatures w14:val="none"/>
    </w:rPr>
  </w:style>
  <w:style w:type="paragraph" w:styleId="Prrafodelista">
    <w:name w:val="List Paragraph"/>
    <w:basedOn w:val="Normal"/>
    <w:uiPriority w:val="1"/>
    <w:qFormat/>
    <w:rsid w:val="006F7A9F"/>
    <w:pPr>
      <w:ind w:left="720"/>
      <w:contextualSpacing/>
    </w:pPr>
  </w:style>
  <w:style w:type="paragraph" w:customStyle="1" w:styleId="paragraph">
    <w:name w:val="paragraph"/>
    <w:basedOn w:val="Normal"/>
    <w:rsid w:val="00AB3B0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Fuentedeprrafopredeter"/>
    <w:rsid w:val="00AB3B03"/>
  </w:style>
  <w:style w:type="character" w:customStyle="1" w:styleId="eop">
    <w:name w:val="eop"/>
    <w:basedOn w:val="Fuentedeprrafopredeter"/>
    <w:rsid w:val="002F4E57"/>
  </w:style>
  <w:style w:type="paragraph" w:styleId="Textoindependiente">
    <w:name w:val="Body Text"/>
    <w:basedOn w:val="Normal"/>
    <w:link w:val="TextoindependienteCar"/>
    <w:uiPriority w:val="1"/>
    <w:semiHidden/>
    <w:unhideWhenUsed/>
    <w:qFormat/>
    <w:rsid w:val="002F4E57"/>
    <w:pPr>
      <w:widowControl w:val="0"/>
      <w:autoSpaceDE w:val="0"/>
      <w:autoSpaceDN w:val="0"/>
      <w:spacing w:after="0" w:line="240" w:lineRule="auto"/>
      <w:ind w:left="0" w:firstLine="0"/>
      <w:jc w:val="left"/>
    </w:pPr>
    <w:rPr>
      <w:rFonts w:ascii="Arial" w:eastAsia="Arial" w:hAnsi="Arial" w:cs="Arial"/>
      <w:color w:val="auto"/>
      <w:lang w:val="es-ES" w:eastAsia="en-US"/>
    </w:rPr>
  </w:style>
  <w:style w:type="character" w:customStyle="1" w:styleId="TextoindependienteCar">
    <w:name w:val="Texto independiente Car"/>
    <w:basedOn w:val="Fuentedeprrafopredeter"/>
    <w:link w:val="Textoindependiente"/>
    <w:uiPriority w:val="1"/>
    <w:semiHidden/>
    <w:rsid w:val="002F4E57"/>
    <w:rPr>
      <w:rFonts w:ascii="Arial" w:eastAsia="Arial" w:hAnsi="Arial" w:cs="Arial"/>
      <w:kern w:val="0"/>
      <w:lang w:val="es-ES"/>
      <w14:ligatures w14:val="none"/>
    </w:rPr>
  </w:style>
  <w:style w:type="character" w:customStyle="1" w:styleId="Ttulo2Car">
    <w:name w:val="Título 2 Car"/>
    <w:basedOn w:val="Fuentedeprrafopredeter"/>
    <w:link w:val="Ttulo2"/>
    <w:uiPriority w:val="9"/>
    <w:semiHidden/>
    <w:rsid w:val="002B0845"/>
    <w:rPr>
      <w:rFonts w:asciiTheme="majorHAnsi" w:eastAsiaTheme="majorEastAsia" w:hAnsiTheme="majorHAnsi" w:cstheme="majorBidi"/>
      <w:color w:val="2F5496" w:themeColor="accent1" w:themeShade="BF"/>
      <w:kern w:val="0"/>
      <w:sz w:val="26"/>
      <w:szCs w:val="26"/>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4053">
      <w:bodyDiv w:val="1"/>
      <w:marLeft w:val="0"/>
      <w:marRight w:val="0"/>
      <w:marTop w:val="0"/>
      <w:marBottom w:val="0"/>
      <w:divBdr>
        <w:top w:val="none" w:sz="0" w:space="0" w:color="auto"/>
        <w:left w:val="none" w:sz="0" w:space="0" w:color="auto"/>
        <w:bottom w:val="none" w:sz="0" w:space="0" w:color="auto"/>
        <w:right w:val="none" w:sz="0" w:space="0" w:color="auto"/>
      </w:divBdr>
    </w:div>
    <w:div w:id="247428761">
      <w:bodyDiv w:val="1"/>
      <w:marLeft w:val="0"/>
      <w:marRight w:val="0"/>
      <w:marTop w:val="0"/>
      <w:marBottom w:val="0"/>
      <w:divBdr>
        <w:top w:val="none" w:sz="0" w:space="0" w:color="auto"/>
        <w:left w:val="none" w:sz="0" w:space="0" w:color="auto"/>
        <w:bottom w:val="none" w:sz="0" w:space="0" w:color="auto"/>
        <w:right w:val="none" w:sz="0" w:space="0" w:color="auto"/>
      </w:divBdr>
    </w:div>
    <w:div w:id="307056470">
      <w:bodyDiv w:val="1"/>
      <w:marLeft w:val="0"/>
      <w:marRight w:val="0"/>
      <w:marTop w:val="0"/>
      <w:marBottom w:val="0"/>
      <w:divBdr>
        <w:top w:val="none" w:sz="0" w:space="0" w:color="auto"/>
        <w:left w:val="none" w:sz="0" w:space="0" w:color="auto"/>
        <w:bottom w:val="none" w:sz="0" w:space="0" w:color="auto"/>
        <w:right w:val="none" w:sz="0" w:space="0" w:color="auto"/>
      </w:divBdr>
    </w:div>
    <w:div w:id="460809648">
      <w:bodyDiv w:val="1"/>
      <w:marLeft w:val="0"/>
      <w:marRight w:val="0"/>
      <w:marTop w:val="0"/>
      <w:marBottom w:val="0"/>
      <w:divBdr>
        <w:top w:val="none" w:sz="0" w:space="0" w:color="auto"/>
        <w:left w:val="none" w:sz="0" w:space="0" w:color="auto"/>
        <w:bottom w:val="none" w:sz="0" w:space="0" w:color="auto"/>
        <w:right w:val="none" w:sz="0" w:space="0" w:color="auto"/>
      </w:divBdr>
    </w:div>
    <w:div w:id="768158171">
      <w:bodyDiv w:val="1"/>
      <w:marLeft w:val="0"/>
      <w:marRight w:val="0"/>
      <w:marTop w:val="0"/>
      <w:marBottom w:val="0"/>
      <w:divBdr>
        <w:top w:val="none" w:sz="0" w:space="0" w:color="auto"/>
        <w:left w:val="none" w:sz="0" w:space="0" w:color="auto"/>
        <w:bottom w:val="none" w:sz="0" w:space="0" w:color="auto"/>
        <w:right w:val="none" w:sz="0" w:space="0" w:color="auto"/>
      </w:divBdr>
    </w:div>
    <w:div w:id="882055949">
      <w:bodyDiv w:val="1"/>
      <w:marLeft w:val="0"/>
      <w:marRight w:val="0"/>
      <w:marTop w:val="0"/>
      <w:marBottom w:val="0"/>
      <w:divBdr>
        <w:top w:val="none" w:sz="0" w:space="0" w:color="auto"/>
        <w:left w:val="none" w:sz="0" w:space="0" w:color="auto"/>
        <w:bottom w:val="none" w:sz="0" w:space="0" w:color="auto"/>
        <w:right w:val="none" w:sz="0" w:space="0" w:color="auto"/>
      </w:divBdr>
    </w:div>
    <w:div w:id="1086464132">
      <w:bodyDiv w:val="1"/>
      <w:marLeft w:val="0"/>
      <w:marRight w:val="0"/>
      <w:marTop w:val="0"/>
      <w:marBottom w:val="0"/>
      <w:divBdr>
        <w:top w:val="none" w:sz="0" w:space="0" w:color="auto"/>
        <w:left w:val="none" w:sz="0" w:space="0" w:color="auto"/>
        <w:bottom w:val="none" w:sz="0" w:space="0" w:color="auto"/>
        <w:right w:val="none" w:sz="0" w:space="0" w:color="auto"/>
      </w:divBdr>
    </w:div>
    <w:div w:id="1280380218">
      <w:bodyDiv w:val="1"/>
      <w:marLeft w:val="0"/>
      <w:marRight w:val="0"/>
      <w:marTop w:val="0"/>
      <w:marBottom w:val="0"/>
      <w:divBdr>
        <w:top w:val="none" w:sz="0" w:space="0" w:color="auto"/>
        <w:left w:val="none" w:sz="0" w:space="0" w:color="auto"/>
        <w:bottom w:val="none" w:sz="0" w:space="0" w:color="auto"/>
        <w:right w:val="none" w:sz="0" w:space="0" w:color="auto"/>
      </w:divBdr>
    </w:div>
    <w:div w:id="1400519668">
      <w:bodyDiv w:val="1"/>
      <w:marLeft w:val="0"/>
      <w:marRight w:val="0"/>
      <w:marTop w:val="0"/>
      <w:marBottom w:val="0"/>
      <w:divBdr>
        <w:top w:val="none" w:sz="0" w:space="0" w:color="auto"/>
        <w:left w:val="none" w:sz="0" w:space="0" w:color="auto"/>
        <w:bottom w:val="none" w:sz="0" w:space="0" w:color="auto"/>
        <w:right w:val="none" w:sz="0" w:space="0" w:color="auto"/>
      </w:divBdr>
    </w:div>
    <w:div w:id="1426808588">
      <w:bodyDiv w:val="1"/>
      <w:marLeft w:val="0"/>
      <w:marRight w:val="0"/>
      <w:marTop w:val="0"/>
      <w:marBottom w:val="0"/>
      <w:divBdr>
        <w:top w:val="none" w:sz="0" w:space="0" w:color="auto"/>
        <w:left w:val="none" w:sz="0" w:space="0" w:color="auto"/>
        <w:bottom w:val="none" w:sz="0" w:space="0" w:color="auto"/>
        <w:right w:val="none" w:sz="0" w:space="0" w:color="auto"/>
      </w:divBdr>
    </w:div>
    <w:div w:id="1431268631">
      <w:bodyDiv w:val="1"/>
      <w:marLeft w:val="0"/>
      <w:marRight w:val="0"/>
      <w:marTop w:val="0"/>
      <w:marBottom w:val="0"/>
      <w:divBdr>
        <w:top w:val="none" w:sz="0" w:space="0" w:color="auto"/>
        <w:left w:val="none" w:sz="0" w:space="0" w:color="auto"/>
        <w:bottom w:val="none" w:sz="0" w:space="0" w:color="auto"/>
        <w:right w:val="none" w:sz="0" w:space="0" w:color="auto"/>
      </w:divBdr>
    </w:div>
    <w:div w:id="1462847520">
      <w:bodyDiv w:val="1"/>
      <w:marLeft w:val="0"/>
      <w:marRight w:val="0"/>
      <w:marTop w:val="0"/>
      <w:marBottom w:val="0"/>
      <w:divBdr>
        <w:top w:val="none" w:sz="0" w:space="0" w:color="auto"/>
        <w:left w:val="none" w:sz="0" w:space="0" w:color="auto"/>
        <w:bottom w:val="none" w:sz="0" w:space="0" w:color="auto"/>
        <w:right w:val="none" w:sz="0" w:space="0" w:color="auto"/>
      </w:divBdr>
    </w:div>
    <w:div w:id="1464034135">
      <w:bodyDiv w:val="1"/>
      <w:marLeft w:val="0"/>
      <w:marRight w:val="0"/>
      <w:marTop w:val="0"/>
      <w:marBottom w:val="0"/>
      <w:divBdr>
        <w:top w:val="none" w:sz="0" w:space="0" w:color="auto"/>
        <w:left w:val="none" w:sz="0" w:space="0" w:color="auto"/>
        <w:bottom w:val="none" w:sz="0" w:space="0" w:color="auto"/>
        <w:right w:val="none" w:sz="0" w:space="0" w:color="auto"/>
      </w:divBdr>
    </w:div>
    <w:div w:id="1596279377">
      <w:bodyDiv w:val="1"/>
      <w:marLeft w:val="0"/>
      <w:marRight w:val="0"/>
      <w:marTop w:val="0"/>
      <w:marBottom w:val="0"/>
      <w:divBdr>
        <w:top w:val="none" w:sz="0" w:space="0" w:color="auto"/>
        <w:left w:val="none" w:sz="0" w:space="0" w:color="auto"/>
        <w:bottom w:val="none" w:sz="0" w:space="0" w:color="auto"/>
        <w:right w:val="none" w:sz="0" w:space="0" w:color="auto"/>
      </w:divBdr>
    </w:div>
    <w:div w:id="1617638792">
      <w:bodyDiv w:val="1"/>
      <w:marLeft w:val="0"/>
      <w:marRight w:val="0"/>
      <w:marTop w:val="0"/>
      <w:marBottom w:val="0"/>
      <w:divBdr>
        <w:top w:val="none" w:sz="0" w:space="0" w:color="auto"/>
        <w:left w:val="none" w:sz="0" w:space="0" w:color="auto"/>
        <w:bottom w:val="none" w:sz="0" w:space="0" w:color="auto"/>
        <w:right w:val="none" w:sz="0" w:space="0" w:color="auto"/>
      </w:divBdr>
    </w:div>
    <w:div w:id="1834837560">
      <w:bodyDiv w:val="1"/>
      <w:marLeft w:val="0"/>
      <w:marRight w:val="0"/>
      <w:marTop w:val="0"/>
      <w:marBottom w:val="0"/>
      <w:divBdr>
        <w:top w:val="none" w:sz="0" w:space="0" w:color="auto"/>
        <w:left w:val="none" w:sz="0" w:space="0" w:color="auto"/>
        <w:bottom w:val="none" w:sz="0" w:space="0" w:color="auto"/>
        <w:right w:val="none" w:sz="0" w:space="0" w:color="auto"/>
      </w:divBdr>
    </w:div>
    <w:div w:id="1837571135">
      <w:bodyDiv w:val="1"/>
      <w:marLeft w:val="0"/>
      <w:marRight w:val="0"/>
      <w:marTop w:val="0"/>
      <w:marBottom w:val="0"/>
      <w:divBdr>
        <w:top w:val="none" w:sz="0" w:space="0" w:color="auto"/>
        <w:left w:val="none" w:sz="0" w:space="0" w:color="auto"/>
        <w:bottom w:val="none" w:sz="0" w:space="0" w:color="auto"/>
        <w:right w:val="none" w:sz="0" w:space="0" w:color="auto"/>
      </w:divBdr>
    </w:div>
    <w:div w:id="19913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5023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INFORMES</cp:lastModifiedBy>
  <cp:revision>3</cp:revision>
  <cp:lastPrinted>2024-07-18T20:38:00Z</cp:lastPrinted>
  <dcterms:created xsi:type="dcterms:W3CDTF">2025-04-15T20:30:00Z</dcterms:created>
  <dcterms:modified xsi:type="dcterms:W3CDTF">2025-04-15T22:03:00Z</dcterms:modified>
</cp:coreProperties>
</file>